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975585" w14:textId="77777777" w:rsidR="008A4048" w:rsidRPr="008A4048" w:rsidRDefault="008A4048" w:rsidP="008A4048">
      <w:pPr>
        <w:widowControl w:val="0"/>
        <w:suppressAutoHyphens/>
        <w:autoSpaceDN w:val="0"/>
        <w:spacing w:after="120" w:line="240" w:lineRule="auto"/>
        <w:jc w:val="center"/>
        <w:textAlignment w:val="baseline"/>
        <w:rPr>
          <w:rFonts w:ascii="Times New Roman" w:eastAsia="SimSun" w:hAnsi="Times New Roman" w:cs="Tahoma"/>
          <w:b/>
          <w:bCs/>
          <w:kern w:val="3"/>
          <w:sz w:val="24"/>
          <w:szCs w:val="24"/>
          <w:lang w:eastAsia="zh-CN" w:bidi="hi-IN"/>
        </w:rPr>
      </w:pPr>
      <w:r w:rsidRPr="008A4048">
        <w:rPr>
          <w:rFonts w:ascii="Times New Roman" w:eastAsia="SimSun" w:hAnsi="Times New Roman" w:cs="Tahoma"/>
          <w:b/>
          <w:bCs/>
          <w:kern w:val="3"/>
          <w:sz w:val="24"/>
          <w:szCs w:val="24"/>
          <w:lang w:eastAsia="zh-CN" w:bidi="hi-IN"/>
        </w:rPr>
        <w:t>AVISO DE INTENÇÃO DE CONTRATAÇÃO POR DISPENSA DE LICITAÇÃO</w:t>
      </w:r>
    </w:p>
    <w:p w14:paraId="1FB8A4A9" w14:textId="593D8374" w:rsidR="008A4048" w:rsidRPr="008A4048" w:rsidRDefault="008A4048" w:rsidP="008A4048">
      <w:pPr>
        <w:widowControl w:val="0"/>
        <w:suppressAutoHyphens/>
        <w:autoSpaceDN w:val="0"/>
        <w:spacing w:after="120" w:line="240" w:lineRule="auto"/>
        <w:jc w:val="center"/>
        <w:textAlignment w:val="baseline"/>
        <w:rPr>
          <w:rFonts w:ascii="Times New Roman" w:eastAsia="SimSun" w:hAnsi="Times New Roman" w:cs="Tahoma"/>
          <w:b/>
          <w:bCs/>
          <w:kern w:val="3"/>
          <w:sz w:val="24"/>
          <w:szCs w:val="24"/>
          <w:lang w:eastAsia="zh-CN" w:bidi="hi-IN"/>
        </w:rPr>
      </w:pPr>
      <w:r w:rsidRPr="008A4048">
        <w:rPr>
          <w:rFonts w:ascii="Times New Roman" w:eastAsia="SimSun" w:hAnsi="Times New Roman" w:cs="Tahoma"/>
          <w:b/>
          <w:bCs/>
          <w:kern w:val="3"/>
          <w:sz w:val="24"/>
          <w:szCs w:val="24"/>
          <w:lang w:eastAsia="zh-CN" w:bidi="hi-IN"/>
        </w:rPr>
        <w:t>PROCESSO ADMINISTRATIVO Nº 00</w:t>
      </w:r>
      <w:r w:rsidR="007A65CF">
        <w:rPr>
          <w:rFonts w:ascii="Times New Roman" w:eastAsia="SimSun" w:hAnsi="Times New Roman" w:cs="Tahoma"/>
          <w:b/>
          <w:bCs/>
          <w:kern w:val="3"/>
          <w:sz w:val="24"/>
          <w:szCs w:val="24"/>
          <w:lang w:eastAsia="zh-CN" w:bidi="hi-IN"/>
        </w:rPr>
        <w:t>6</w:t>
      </w:r>
      <w:r w:rsidRPr="008A4048">
        <w:rPr>
          <w:rFonts w:ascii="Times New Roman" w:eastAsia="SimSun" w:hAnsi="Times New Roman" w:cs="Tahoma"/>
          <w:b/>
          <w:bCs/>
          <w:kern w:val="3"/>
          <w:sz w:val="24"/>
          <w:szCs w:val="24"/>
          <w:lang w:eastAsia="zh-CN" w:bidi="hi-IN"/>
        </w:rPr>
        <w:t>/2025</w:t>
      </w:r>
    </w:p>
    <w:p w14:paraId="0991BCF7" w14:textId="2C935A98" w:rsidR="008A4048" w:rsidRPr="008A4048" w:rsidRDefault="008A4048" w:rsidP="008A4048">
      <w:pPr>
        <w:widowControl w:val="0"/>
        <w:suppressAutoHyphens/>
        <w:autoSpaceDN w:val="0"/>
        <w:spacing w:after="120" w:line="240" w:lineRule="auto"/>
        <w:jc w:val="center"/>
        <w:textAlignment w:val="baseline"/>
        <w:rPr>
          <w:rFonts w:ascii="Times New Roman" w:eastAsia="SimSun" w:hAnsi="Times New Roman" w:cs="Tahoma"/>
          <w:b/>
          <w:bCs/>
          <w:kern w:val="3"/>
          <w:sz w:val="24"/>
          <w:szCs w:val="24"/>
          <w:lang w:eastAsia="zh-CN" w:bidi="hi-IN"/>
        </w:rPr>
      </w:pPr>
      <w:r w:rsidRPr="008A4048">
        <w:rPr>
          <w:rFonts w:ascii="Times New Roman" w:eastAsia="SimSun" w:hAnsi="Times New Roman" w:cs="Tahoma"/>
          <w:b/>
          <w:bCs/>
          <w:kern w:val="3"/>
          <w:sz w:val="24"/>
          <w:szCs w:val="24"/>
          <w:lang w:eastAsia="zh-CN" w:bidi="hi-IN"/>
        </w:rPr>
        <w:t>DISPENSA DE LICITAÇÃO 00</w:t>
      </w:r>
      <w:r w:rsidR="007A65CF">
        <w:rPr>
          <w:rFonts w:ascii="Times New Roman" w:eastAsia="SimSun" w:hAnsi="Times New Roman" w:cs="Tahoma"/>
          <w:b/>
          <w:bCs/>
          <w:kern w:val="3"/>
          <w:sz w:val="24"/>
          <w:szCs w:val="24"/>
          <w:lang w:eastAsia="zh-CN" w:bidi="hi-IN"/>
        </w:rPr>
        <w:t>6</w:t>
      </w:r>
      <w:r w:rsidRPr="008A4048">
        <w:rPr>
          <w:rFonts w:ascii="Times New Roman" w:eastAsia="SimSun" w:hAnsi="Times New Roman" w:cs="Tahoma"/>
          <w:b/>
          <w:bCs/>
          <w:kern w:val="3"/>
          <w:sz w:val="24"/>
          <w:szCs w:val="24"/>
          <w:lang w:eastAsia="zh-CN" w:bidi="hi-IN"/>
        </w:rPr>
        <w:t>/2025</w:t>
      </w:r>
    </w:p>
    <w:p w14:paraId="370B13D7" w14:textId="77777777" w:rsidR="008A4048" w:rsidRPr="008A4048" w:rsidRDefault="008A4048" w:rsidP="008A4048">
      <w:pPr>
        <w:widowControl w:val="0"/>
        <w:suppressAutoHyphens/>
        <w:autoSpaceDN w:val="0"/>
        <w:spacing w:after="120" w:line="240" w:lineRule="auto"/>
        <w:jc w:val="both"/>
        <w:textAlignment w:val="baseline"/>
        <w:rPr>
          <w:rFonts w:ascii="Times New Roman" w:eastAsia="SimSun" w:hAnsi="Times New Roman" w:cs="Tahoma"/>
          <w:i/>
          <w:iCs/>
          <w:kern w:val="3"/>
          <w:sz w:val="24"/>
          <w:szCs w:val="24"/>
          <w:lang w:eastAsia="zh-CN" w:bidi="hi-IN"/>
        </w:rPr>
      </w:pPr>
    </w:p>
    <w:p w14:paraId="3F04FD37" w14:textId="284DB2FE" w:rsidR="008A4048" w:rsidRPr="008A4048" w:rsidRDefault="008A4048" w:rsidP="008A4048">
      <w:pPr>
        <w:widowControl w:val="0"/>
        <w:suppressAutoHyphens/>
        <w:autoSpaceDN w:val="0"/>
        <w:spacing w:after="120" w:line="240" w:lineRule="auto"/>
        <w:jc w:val="both"/>
        <w:textAlignment w:val="baseline"/>
        <w:rPr>
          <w:rFonts w:ascii="Times New Roman" w:eastAsia="SimSun" w:hAnsi="Times New Roman" w:cs="Tahoma"/>
          <w:kern w:val="3"/>
          <w:sz w:val="24"/>
          <w:szCs w:val="24"/>
          <w:lang w:eastAsia="zh-CN" w:bidi="hi-IN"/>
        </w:rPr>
      </w:pPr>
      <w:r w:rsidRPr="008A4048">
        <w:rPr>
          <w:rFonts w:ascii="Times New Roman" w:eastAsia="SimSun" w:hAnsi="Times New Roman" w:cs="Tahoma"/>
          <w:b/>
          <w:bCs/>
          <w:kern w:val="3"/>
          <w:sz w:val="24"/>
          <w:szCs w:val="24"/>
          <w:lang w:eastAsia="zh-CN" w:bidi="hi-IN"/>
        </w:rPr>
        <w:t xml:space="preserve">Com base no §3º do Art. 75 da Lei nº 14.133/2021, A CAMARA MUNICIPAL DE </w:t>
      </w:r>
      <w:r>
        <w:rPr>
          <w:rFonts w:ascii="Times New Roman" w:eastAsia="SimSun" w:hAnsi="Times New Roman" w:cs="Tahoma"/>
          <w:kern w:val="3"/>
          <w:sz w:val="24"/>
          <w:szCs w:val="24"/>
          <w:lang w:eastAsia="zh-CN" w:bidi="hi-IN"/>
        </w:rPr>
        <w:t>XAPURI</w:t>
      </w:r>
      <w:r w:rsidRPr="008A4048">
        <w:rPr>
          <w:rFonts w:ascii="Times New Roman" w:eastAsia="SimSun" w:hAnsi="Times New Roman" w:cs="Tahoma"/>
          <w:kern w:val="3"/>
          <w:sz w:val="24"/>
          <w:szCs w:val="24"/>
          <w:lang w:eastAsia="zh-CN" w:bidi="hi-IN"/>
        </w:rPr>
        <w:t xml:space="preserve">, pessoa jurídica de direito público, inscrita no CNPJ sob o nº nº 04.129.995/0001-46, com endereço na </w:t>
      </w:r>
      <w:r>
        <w:rPr>
          <w:rFonts w:ascii="Times New Roman" w:eastAsia="SimSun" w:hAnsi="Times New Roman" w:cs="Tahoma"/>
          <w:kern w:val="3"/>
          <w:sz w:val="24"/>
          <w:szCs w:val="24"/>
          <w:lang w:eastAsia="zh-CN" w:bidi="hi-IN"/>
        </w:rPr>
        <w:t>Rua 24 de janeiro nº 75</w:t>
      </w:r>
      <w:r w:rsidRPr="008A4048">
        <w:rPr>
          <w:rFonts w:ascii="Times New Roman" w:eastAsia="SimSun" w:hAnsi="Times New Roman" w:cs="Tahoma"/>
          <w:kern w:val="3"/>
          <w:sz w:val="24"/>
          <w:szCs w:val="24"/>
          <w:lang w:eastAsia="zh-CN" w:bidi="hi-IN"/>
        </w:rPr>
        <w:t xml:space="preserve">, Centro, em </w:t>
      </w:r>
      <w:r>
        <w:rPr>
          <w:rFonts w:ascii="Times New Roman" w:eastAsia="SimSun" w:hAnsi="Times New Roman" w:cs="Tahoma"/>
          <w:kern w:val="3"/>
          <w:sz w:val="24"/>
          <w:szCs w:val="24"/>
          <w:lang w:eastAsia="zh-CN" w:bidi="hi-IN"/>
        </w:rPr>
        <w:t>Xapuri</w:t>
      </w:r>
      <w:r w:rsidRPr="008A4048">
        <w:rPr>
          <w:rFonts w:ascii="Times New Roman" w:eastAsia="SimSun" w:hAnsi="Times New Roman" w:cs="Tahoma"/>
          <w:kern w:val="3"/>
          <w:sz w:val="24"/>
          <w:szCs w:val="24"/>
          <w:lang w:eastAsia="zh-CN" w:bidi="hi-IN"/>
        </w:rPr>
        <w:t xml:space="preserve"> – AC, torna público que tem interesse em “</w:t>
      </w:r>
      <w:r w:rsidR="00747FEA" w:rsidRPr="00747FEA">
        <w:rPr>
          <w:rFonts w:ascii="Times New Roman" w:eastAsia="SimSun" w:hAnsi="Times New Roman" w:cs="Tahoma"/>
          <w:kern w:val="3"/>
          <w:sz w:val="24"/>
          <w:szCs w:val="24"/>
          <w:lang w:eastAsia="zh-CN" w:bidi="hi-IN"/>
        </w:rPr>
        <w:t>Aquisição de material de consumo (gêneros alimentícios, material de limpeza e utensílios domésticos) para atender as necessidades da Câmara Municipal de Xapuri – Acre</w:t>
      </w:r>
      <w:r w:rsidRPr="008A4048">
        <w:rPr>
          <w:rFonts w:ascii="Times New Roman" w:eastAsia="SimSun" w:hAnsi="Times New Roman" w:cs="Tahoma"/>
          <w:kern w:val="3"/>
          <w:sz w:val="24"/>
          <w:szCs w:val="24"/>
          <w:lang w:eastAsia="zh-CN" w:bidi="hi-IN"/>
        </w:rPr>
        <w:t>”, conforme termo de referência.</w:t>
      </w:r>
    </w:p>
    <w:p w14:paraId="3D730637" w14:textId="77777777" w:rsidR="008A4048" w:rsidRPr="008A4048" w:rsidRDefault="008A4048" w:rsidP="008A4048">
      <w:pPr>
        <w:widowControl w:val="0"/>
        <w:suppressAutoHyphens/>
        <w:autoSpaceDN w:val="0"/>
        <w:spacing w:after="120" w:line="240" w:lineRule="auto"/>
        <w:jc w:val="both"/>
        <w:textAlignment w:val="baseline"/>
        <w:rPr>
          <w:rFonts w:ascii="Times New Roman" w:eastAsia="SimSun" w:hAnsi="Times New Roman" w:cs="Tahoma"/>
          <w:b/>
          <w:bCs/>
          <w:kern w:val="3"/>
          <w:sz w:val="24"/>
          <w:szCs w:val="24"/>
          <w:lang w:eastAsia="zh-CN" w:bidi="hi-IN"/>
        </w:rPr>
      </w:pPr>
    </w:p>
    <w:p w14:paraId="00C240A7" w14:textId="4BFCE8E6" w:rsidR="008A4048" w:rsidRPr="008A4048" w:rsidRDefault="008A4048" w:rsidP="008A4048">
      <w:pPr>
        <w:widowControl w:val="0"/>
        <w:suppressAutoHyphens/>
        <w:autoSpaceDN w:val="0"/>
        <w:spacing w:after="120" w:line="240" w:lineRule="auto"/>
        <w:jc w:val="both"/>
        <w:textAlignment w:val="baseline"/>
        <w:rPr>
          <w:rFonts w:ascii="Times New Roman" w:eastAsia="SimSun" w:hAnsi="Times New Roman" w:cs="Tahoma"/>
          <w:kern w:val="3"/>
          <w:sz w:val="24"/>
          <w:szCs w:val="24"/>
          <w:lang w:eastAsia="zh-CN" w:bidi="hi-IN"/>
        </w:rPr>
      </w:pPr>
      <w:r w:rsidRPr="008A4048">
        <w:rPr>
          <w:rFonts w:ascii="Times New Roman" w:eastAsia="SimSun" w:hAnsi="Times New Roman" w:cs="Tahoma"/>
          <w:b/>
          <w:bCs/>
          <w:kern w:val="3"/>
          <w:sz w:val="24"/>
          <w:szCs w:val="24"/>
          <w:lang w:eastAsia="zh-CN" w:bidi="hi-IN"/>
        </w:rPr>
        <w:t xml:space="preserve">Limite para apresentação da Proposta de Preços: </w:t>
      </w:r>
      <w:r w:rsidR="003B1E28">
        <w:rPr>
          <w:rFonts w:ascii="Times New Roman" w:eastAsia="SimSun" w:hAnsi="Times New Roman" w:cs="Tahoma"/>
          <w:b/>
          <w:bCs/>
          <w:kern w:val="3"/>
          <w:sz w:val="24"/>
          <w:szCs w:val="24"/>
          <w:lang w:eastAsia="zh-CN" w:bidi="hi-IN"/>
        </w:rPr>
        <w:t>2</w:t>
      </w:r>
      <w:r w:rsidR="00E33C32">
        <w:rPr>
          <w:rFonts w:ascii="Times New Roman" w:eastAsia="SimSun" w:hAnsi="Times New Roman" w:cs="Tahoma"/>
          <w:b/>
          <w:bCs/>
          <w:kern w:val="3"/>
          <w:sz w:val="24"/>
          <w:szCs w:val="24"/>
          <w:lang w:eastAsia="zh-CN" w:bidi="hi-IN"/>
        </w:rPr>
        <w:t>7</w:t>
      </w:r>
      <w:r w:rsidRPr="008A4048">
        <w:rPr>
          <w:rFonts w:ascii="Times New Roman" w:eastAsia="SimSun" w:hAnsi="Times New Roman" w:cs="Tahoma"/>
          <w:b/>
          <w:bCs/>
          <w:kern w:val="3"/>
          <w:sz w:val="24"/>
          <w:szCs w:val="24"/>
          <w:lang w:eastAsia="zh-CN" w:bidi="hi-IN"/>
        </w:rPr>
        <w:t xml:space="preserve"> de fevereiro de 202</w:t>
      </w:r>
      <w:r w:rsidR="0003494D">
        <w:rPr>
          <w:rFonts w:ascii="Times New Roman" w:eastAsia="SimSun" w:hAnsi="Times New Roman" w:cs="Tahoma"/>
          <w:b/>
          <w:bCs/>
          <w:kern w:val="3"/>
          <w:sz w:val="24"/>
          <w:szCs w:val="24"/>
          <w:lang w:eastAsia="zh-CN" w:bidi="hi-IN"/>
        </w:rPr>
        <w:t>5</w:t>
      </w:r>
      <w:r w:rsidRPr="008A4048">
        <w:rPr>
          <w:rFonts w:ascii="Times New Roman" w:eastAsia="SimSun" w:hAnsi="Times New Roman" w:cs="Tahoma"/>
          <w:b/>
          <w:bCs/>
          <w:kern w:val="3"/>
          <w:sz w:val="24"/>
          <w:szCs w:val="24"/>
          <w:lang w:eastAsia="zh-CN" w:bidi="hi-IN"/>
        </w:rPr>
        <w:t xml:space="preserve"> às 13h.</w:t>
      </w:r>
    </w:p>
    <w:p w14:paraId="373703E3" w14:textId="77777777" w:rsidR="008A4048" w:rsidRPr="008A4048" w:rsidRDefault="008A4048" w:rsidP="008A4048">
      <w:pPr>
        <w:widowControl w:val="0"/>
        <w:suppressAutoHyphens/>
        <w:autoSpaceDN w:val="0"/>
        <w:spacing w:after="120" w:line="240" w:lineRule="auto"/>
        <w:jc w:val="both"/>
        <w:textAlignment w:val="baseline"/>
        <w:rPr>
          <w:rFonts w:ascii="Times New Roman" w:eastAsia="SimSun" w:hAnsi="Times New Roman" w:cs="Tahoma"/>
          <w:kern w:val="3"/>
          <w:sz w:val="24"/>
          <w:szCs w:val="24"/>
          <w:lang w:eastAsia="zh-CN" w:bidi="hi-IN"/>
        </w:rPr>
      </w:pPr>
      <w:r w:rsidRPr="008A4048">
        <w:rPr>
          <w:rFonts w:ascii="Times New Roman" w:eastAsia="SimSun" w:hAnsi="Times New Roman" w:cs="Tahoma"/>
          <w:kern w:val="3"/>
          <w:sz w:val="24"/>
          <w:szCs w:val="24"/>
          <w:lang w:eastAsia="zh-CN" w:bidi="hi-IN"/>
        </w:rPr>
        <w:t>Exclusivo ME/EPP: (X) Sim ( ) Não</w:t>
      </w:r>
    </w:p>
    <w:p w14:paraId="549CDE4D" w14:textId="77777777" w:rsidR="008A4048" w:rsidRPr="008A4048" w:rsidRDefault="008A4048" w:rsidP="008A4048">
      <w:pPr>
        <w:widowControl w:val="0"/>
        <w:suppressAutoHyphens/>
        <w:autoSpaceDN w:val="0"/>
        <w:spacing w:after="120" w:line="240" w:lineRule="auto"/>
        <w:jc w:val="both"/>
        <w:textAlignment w:val="baseline"/>
        <w:rPr>
          <w:rFonts w:ascii="Times New Roman" w:eastAsia="SimSun" w:hAnsi="Times New Roman" w:cs="Tahoma"/>
          <w:kern w:val="3"/>
          <w:sz w:val="24"/>
          <w:szCs w:val="24"/>
          <w:lang w:eastAsia="zh-CN" w:bidi="hi-IN"/>
        </w:rPr>
      </w:pPr>
      <w:r w:rsidRPr="008A4048">
        <w:rPr>
          <w:rFonts w:ascii="Times New Roman" w:eastAsia="SimSun" w:hAnsi="Times New Roman" w:cs="Tahoma"/>
          <w:kern w:val="3"/>
          <w:sz w:val="24"/>
          <w:szCs w:val="24"/>
          <w:lang w:eastAsia="zh-CN" w:bidi="hi-IN"/>
        </w:rPr>
        <w:t>Preferência local/regional: (X) Sim ( ) Não</w:t>
      </w:r>
    </w:p>
    <w:p w14:paraId="2109162D" w14:textId="77777777" w:rsidR="008A4048" w:rsidRPr="008A4048" w:rsidRDefault="008A4048" w:rsidP="008A4048">
      <w:pPr>
        <w:widowControl w:val="0"/>
        <w:suppressAutoHyphens/>
        <w:autoSpaceDN w:val="0"/>
        <w:spacing w:after="120" w:line="240" w:lineRule="auto"/>
        <w:jc w:val="both"/>
        <w:textAlignment w:val="baseline"/>
        <w:rPr>
          <w:rFonts w:ascii="Times New Roman" w:eastAsia="SimSun" w:hAnsi="Times New Roman" w:cs="Tahoma"/>
          <w:kern w:val="3"/>
          <w:sz w:val="24"/>
          <w:szCs w:val="24"/>
          <w:lang w:eastAsia="zh-CN" w:bidi="hi-IN"/>
        </w:rPr>
      </w:pPr>
    </w:p>
    <w:p w14:paraId="74A48CE5" w14:textId="4BC1B30D" w:rsidR="008A4048" w:rsidRPr="008A4048" w:rsidRDefault="008A4048" w:rsidP="008A4048">
      <w:pPr>
        <w:widowControl w:val="0"/>
        <w:suppressAutoHyphens/>
        <w:autoSpaceDN w:val="0"/>
        <w:spacing w:after="120" w:line="240" w:lineRule="auto"/>
        <w:jc w:val="both"/>
        <w:textAlignment w:val="baseline"/>
        <w:rPr>
          <w:rFonts w:ascii="Times New Roman" w:eastAsia="SimSun" w:hAnsi="Times New Roman" w:cs="Tahoma"/>
          <w:kern w:val="3"/>
          <w:sz w:val="24"/>
          <w:szCs w:val="24"/>
          <w:lang w:eastAsia="zh-CN" w:bidi="hi-IN"/>
        </w:rPr>
      </w:pPr>
      <w:r w:rsidRPr="008A4048">
        <w:rPr>
          <w:rFonts w:ascii="Times New Roman" w:eastAsia="SimSun" w:hAnsi="Times New Roman" w:cs="Tahoma"/>
          <w:kern w:val="3"/>
          <w:sz w:val="24"/>
          <w:szCs w:val="24"/>
          <w:lang w:eastAsia="zh-CN" w:bidi="hi-IN"/>
        </w:rPr>
        <w:t xml:space="preserve">O Termo de referência da contratação encontra-se disponível </w:t>
      </w:r>
      <w:r w:rsidR="003B1E28">
        <w:rPr>
          <w:rFonts w:ascii="Times New Roman" w:eastAsia="SimSun" w:hAnsi="Times New Roman" w:cs="Tahoma"/>
          <w:kern w:val="3"/>
          <w:sz w:val="24"/>
          <w:szCs w:val="24"/>
          <w:lang w:eastAsia="zh-CN" w:bidi="hi-IN"/>
        </w:rPr>
        <w:t>através do e-mail</w:t>
      </w:r>
      <w:r w:rsidRPr="008A4048">
        <w:rPr>
          <w:rFonts w:ascii="Times New Roman" w:eastAsia="SimSun" w:hAnsi="Times New Roman" w:cs="Tahoma"/>
          <w:kern w:val="3"/>
          <w:sz w:val="24"/>
          <w:szCs w:val="24"/>
          <w:lang w:eastAsia="zh-CN" w:bidi="hi-IN"/>
        </w:rPr>
        <w:t xml:space="preserve"> </w:t>
      </w:r>
      <w:r w:rsidR="003B1E28">
        <w:rPr>
          <w:rFonts w:ascii="Times New Roman" w:eastAsia="SimSun" w:hAnsi="Times New Roman" w:cs="Tahoma"/>
          <w:kern w:val="3"/>
          <w:sz w:val="24"/>
          <w:szCs w:val="24"/>
          <w:lang w:eastAsia="zh-CN" w:bidi="hi-IN"/>
        </w:rPr>
        <w:t>camara.xapuri</w:t>
      </w:r>
      <w:r w:rsidRPr="008A4048">
        <w:rPr>
          <w:rFonts w:ascii="Times New Roman" w:eastAsia="SimSun" w:hAnsi="Times New Roman" w:cs="Tahoma"/>
          <w:kern w:val="3"/>
          <w:sz w:val="24"/>
          <w:szCs w:val="24"/>
          <w:lang w:eastAsia="zh-CN" w:bidi="hi-IN"/>
        </w:rPr>
        <w:t>@gmail.com.</w:t>
      </w:r>
    </w:p>
    <w:p w14:paraId="412217ED" w14:textId="22CB0FCA" w:rsidR="003B1E28" w:rsidRDefault="008A4048" w:rsidP="003B1E28">
      <w:pPr>
        <w:widowControl w:val="0"/>
        <w:suppressAutoHyphens/>
        <w:autoSpaceDN w:val="0"/>
        <w:spacing w:after="120" w:line="240" w:lineRule="auto"/>
        <w:jc w:val="both"/>
        <w:textAlignment w:val="baseline"/>
        <w:rPr>
          <w:rFonts w:ascii="Times New Roman" w:eastAsia="Times New Roman" w:hAnsi="Times New Roman" w:cs="Times New Roman"/>
          <w:sz w:val="24"/>
          <w:szCs w:val="24"/>
          <w:lang w:eastAsia="pt-BR"/>
        </w:rPr>
      </w:pPr>
      <w:r w:rsidRPr="008A4048">
        <w:rPr>
          <w:rFonts w:ascii="Times New Roman" w:eastAsia="SimSun" w:hAnsi="Times New Roman" w:cs="Tahoma"/>
          <w:kern w:val="3"/>
          <w:sz w:val="24"/>
          <w:szCs w:val="24"/>
          <w:lang w:eastAsia="zh-CN" w:bidi="hi-IN"/>
        </w:rPr>
        <w:t>A proposta deverá ser entregue no Setor de Compras e Licitações ou pelo e-mail:</w:t>
      </w:r>
      <w:r w:rsidRPr="008A4048">
        <w:rPr>
          <w:rFonts w:ascii="Calibri" w:eastAsia="Calibri" w:hAnsi="Calibri" w:cs="Times New Roman"/>
        </w:rPr>
        <w:t xml:space="preserve"> </w:t>
      </w:r>
      <w:r w:rsidR="003B1E28" w:rsidRPr="003B1E28">
        <w:rPr>
          <w:rFonts w:ascii="Times New Roman" w:eastAsia="SimSun" w:hAnsi="Times New Roman" w:cs="Tahoma"/>
          <w:kern w:val="3"/>
          <w:sz w:val="24"/>
          <w:szCs w:val="24"/>
          <w:lang w:eastAsia="zh-CN" w:bidi="hi-IN"/>
        </w:rPr>
        <w:t>c</w:t>
      </w:r>
      <w:r w:rsidR="003B1E28">
        <w:rPr>
          <w:rFonts w:ascii="Times New Roman" w:eastAsia="SimSun" w:hAnsi="Times New Roman" w:cs="Tahoma"/>
          <w:kern w:val="3"/>
          <w:sz w:val="24"/>
          <w:szCs w:val="24"/>
          <w:lang w:eastAsia="zh-CN" w:bidi="hi-IN"/>
        </w:rPr>
        <w:t>a</w:t>
      </w:r>
      <w:r w:rsidR="003B1E28" w:rsidRPr="003B1E28">
        <w:rPr>
          <w:rFonts w:ascii="Times New Roman" w:eastAsia="SimSun" w:hAnsi="Times New Roman" w:cs="Tahoma"/>
          <w:kern w:val="3"/>
          <w:sz w:val="24"/>
          <w:szCs w:val="24"/>
          <w:lang w:eastAsia="zh-CN" w:bidi="hi-IN"/>
        </w:rPr>
        <w:t>mara.xapuri@gmail.com.</w:t>
      </w:r>
      <w:r w:rsidRPr="008A4048">
        <w:rPr>
          <w:rFonts w:ascii="Times New Roman" w:eastAsia="Times New Roman" w:hAnsi="Times New Roman" w:cs="Times New Roman"/>
          <w:sz w:val="24"/>
          <w:szCs w:val="24"/>
          <w:lang w:eastAsia="pt-BR"/>
        </w:rPr>
        <w:t xml:space="preserve">  </w:t>
      </w:r>
    </w:p>
    <w:p w14:paraId="01A49E46" w14:textId="0E0324DA" w:rsidR="008A4048" w:rsidRPr="008A4048" w:rsidRDefault="008A4048" w:rsidP="003B1E28">
      <w:pPr>
        <w:widowControl w:val="0"/>
        <w:suppressAutoHyphens/>
        <w:autoSpaceDN w:val="0"/>
        <w:spacing w:after="120" w:line="240" w:lineRule="auto"/>
        <w:jc w:val="right"/>
        <w:textAlignment w:val="baseline"/>
        <w:rPr>
          <w:rFonts w:ascii="Times New Roman" w:eastAsia="Times New Roman" w:hAnsi="Times New Roman" w:cs="Times New Roman"/>
          <w:sz w:val="24"/>
          <w:szCs w:val="24"/>
          <w:lang w:eastAsia="pt-BR"/>
        </w:rPr>
      </w:pPr>
      <w:r w:rsidRPr="008A4048">
        <w:rPr>
          <w:rFonts w:ascii="Times New Roman" w:eastAsia="Times New Roman" w:hAnsi="Times New Roman" w:cs="Times New Roman"/>
          <w:sz w:val="24"/>
          <w:szCs w:val="24"/>
          <w:lang w:eastAsia="pt-BR"/>
        </w:rPr>
        <w:t xml:space="preserve">                                                                                                                                              </w:t>
      </w:r>
      <w:r w:rsidR="00943C75">
        <w:rPr>
          <w:rFonts w:ascii="Times New Roman" w:eastAsia="Times New Roman" w:hAnsi="Times New Roman" w:cs="Times New Roman"/>
          <w:sz w:val="24"/>
          <w:szCs w:val="24"/>
          <w:lang w:eastAsia="pt-BR"/>
        </w:rPr>
        <w:t>Xapuri</w:t>
      </w:r>
      <w:r w:rsidRPr="008A4048">
        <w:rPr>
          <w:rFonts w:ascii="Times New Roman" w:eastAsia="Times New Roman" w:hAnsi="Times New Roman" w:cs="Times New Roman"/>
          <w:sz w:val="24"/>
          <w:szCs w:val="24"/>
          <w:lang w:eastAsia="pt-BR"/>
        </w:rPr>
        <w:t xml:space="preserve"> - Acre, </w:t>
      </w:r>
      <w:r w:rsidR="00E33C32">
        <w:rPr>
          <w:rFonts w:ascii="Times New Roman" w:eastAsia="Times New Roman" w:hAnsi="Times New Roman" w:cs="Times New Roman"/>
          <w:sz w:val="24"/>
          <w:szCs w:val="24"/>
          <w:lang w:eastAsia="pt-BR"/>
        </w:rPr>
        <w:t xml:space="preserve">24 </w:t>
      </w:r>
      <w:r w:rsidRPr="008A4048">
        <w:rPr>
          <w:rFonts w:ascii="Times New Roman" w:eastAsia="Times New Roman" w:hAnsi="Times New Roman" w:cs="Times New Roman"/>
          <w:sz w:val="24"/>
          <w:szCs w:val="24"/>
          <w:lang w:eastAsia="pt-BR"/>
        </w:rPr>
        <w:t>de fevereiro de 2025.</w:t>
      </w:r>
    </w:p>
    <w:p w14:paraId="23589123" w14:textId="77777777" w:rsidR="008A4048" w:rsidRPr="008A4048" w:rsidRDefault="008A4048" w:rsidP="008A4048">
      <w:pPr>
        <w:spacing w:after="0" w:line="360" w:lineRule="auto"/>
        <w:jc w:val="center"/>
        <w:rPr>
          <w:rFonts w:ascii="Times New Roman" w:eastAsia="Times New Roman" w:hAnsi="Times New Roman" w:cs="Times New Roman"/>
          <w:sz w:val="24"/>
          <w:szCs w:val="24"/>
          <w:lang w:eastAsia="pt-BR"/>
        </w:rPr>
      </w:pPr>
    </w:p>
    <w:p w14:paraId="17C4BDEA" w14:textId="77777777" w:rsidR="008A4048" w:rsidRPr="008A4048" w:rsidRDefault="008A4048" w:rsidP="008A4048">
      <w:pPr>
        <w:spacing w:after="0" w:line="360" w:lineRule="auto"/>
        <w:jc w:val="center"/>
        <w:rPr>
          <w:rFonts w:ascii="Times New Roman" w:eastAsia="Times New Roman" w:hAnsi="Times New Roman" w:cs="Times New Roman"/>
          <w:sz w:val="24"/>
          <w:szCs w:val="24"/>
          <w:lang w:eastAsia="pt-BR"/>
        </w:rPr>
      </w:pPr>
      <w:r w:rsidRPr="008A4048">
        <w:rPr>
          <w:rFonts w:ascii="Times New Roman" w:eastAsia="Times New Roman" w:hAnsi="Times New Roman" w:cs="Times New Roman"/>
          <w:sz w:val="24"/>
          <w:szCs w:val="24"/>
          <w:lang w:eastAsia="pt-BR"/>
        </w:rPr>
        <w:t>____________________________________________</w:t>
      </w:r>
    </w:p>
    <w:p w14:paraId="2AA7FC40" w14:textId="77777777" w:rsidR="003B1E28" w:rsidRDefault="008A4048" w:rsidP="003B1E28">
      <w:pPr>
        <w:spacing w:after="0" w:line="360" w:lineRule="auto"/>
        <w:ind w:right="140"/>
        <w:jc w:val="center"/>
        <w:rPr>
          <w:rFonts w:ascii="Times New Roman" w:eastAsia="Times New Roman" w:hAnsi="Times New Roman" w:cs="Times New Roman"/>
          <w:b/>
          <w:bCs/>
          <w:sz w:val="24"/>
          <w:szCs w:val="24"/>
          <w:lang w:eastAsia="pt-BR"/>
        </w:rPr>
      </w:pPr>
      <w:r>
        <w:rPr>
          <w:rFonts w:ascii="Times New Roman" w:eastAsia="Times New Roman" w:hAnsi="Times New Roman" w:cs="Times New Roman"/>
          <w:b/>
          <w:bCs/>
          <w:sz w:val="24"/>
          <w:szCs w:val="24"/>
          <w:lang w:eastAsia="pt-BR"/>
        </w:rPr>
        <w:t>Micaela Ohana Braga Nogueira</w:t>
      </w:r>
    </w:p>
    <w:p w14:paraId="01CA8AAC" w14:textId="7A1249D9" w:rsidR="008A4048" w:rsidRPr="008A4048" w:rsidRDefault="008A4048" w:rsidP="003B1E28">
      <w:pPr>
        <w:spacing w:after="0" w:line="360" w:lineRule="auto"/>
        <w:ind w:right="140"/>
        <w:jc w:val="center"/>
        <w:rPr>
          <w:rFonts w:ascii="Times New Roman" w:eastAsia="Times New Roman" w:hAnsi="Times New Roman" w:cs="Times New Roman"/>
          <w:b/>
          <w:bCs/>
          <w:sz w:val="24"/>
          <w:szCs w:val="24"/>
          <w:lang w:eastAsia="pt-BR"/>
        </w:rPr>
      </w:pPr>
      <w:r>
        <w:rPr>
          <w:rFonts w:ascii="Times New Roman" w:eastAsia="Times New Roman" w:hAnsi="Times New Roman" w:cs="Times New Roman"/>
          <w:sz w:val="24"/>
          <w:szCs w:val="24"/>
          <w:lang w:eastAsia="pt-BR"/>
        </w:rPr>
        <w:t>Presidente d</w:t>
      </w:r>
      <w:r w:rsidR="003B1E28">
        <w:rPr>
          <w:rFonts w:ascii="Times New Roman" w:eastAsia="Times New Roman" w:hAnsi="Times New Roman" w:cs="Times New Roman"/>
          <w:sz w:val="24"/>
          <w:szCs w:val="24"/>
          <w:lang w:eastAsia="pt-BR"/>
        </w:rPr>
        <w:t>e Licitação</w:t>
      </w:r>
    </w:p>
    <w:p w14:paraId="52369105" w14:textId="6CDFA35A" w:rsidR="008A4048" w:rsidRPr="008A4048" w:rsidRDefault="008A4048" w:rsidP="003B1E28">
      <w:pPr>
        <w:spacing w:after="0" w:line="360" w:lineRule="auto"/>
        <w:ind w:right="140"/>
        <w:jc w:val="center"/>
        <w:rPr>
          <w:rFonts w:ascii="Times New Roman" w:eastAsia="Times New Roman" w:hAnsi="Times New Roman" w:cs="Times New Roman"/>
          <w:b/>
          <w:sz w:val="24"/>
          <w:szCs w:val="24"/>
          <w:lang w:eastAsia="pt-BR"/>
        </w:rPr>
      </w:pPr>
      <w:r w:rsidRPr="008A4048">
        <w:rPr>
          <w:rFonts w:ascii="Times New Roman" w:eastAsia="Times New Roman" w:hAnsi="Times New Roman" w:cs="Times New Roman"/>
          <w:sz w:val="24"/>
          <w:szCs w:val="24"/>
          <w:lang w:eastAsia="pt-BR"/>
        </w:rPr>
        <w:t>Portaria nº 0</w:t>
      </w:r>
      <w:r w:rsidR="003B1E28">
        <w:rPr>
          <w:rFonts w:ascii="Times New Roman" w:eastAsia="Times New Roman" w:hAnsi="Times New Roman" w:cs="Times New Roman"/>
          <w:sz w:val="24"/>
          <w:szCs w:val="24"/>
          <w:lang w:eastAsia="pt-BR"/>
        </w:rPr>
        <w:t>14</w:t>
      </w:r>
      <w:r w:rsidRPr="008A4048">
        <w:rPr>
          <w:rFonts w:ascii="Times New Roman" w:eastAsia="Times New Roman" w:hAnsi="Times New Roman" w:cs="Times New Roman"/>
          <w:sz w:val="24"/>
          <w:szCs w:val="24"/>
          <w:lang w:eastAsia="pt-BR"/>
        </w:rPr>
        <w:t>/2025</w:t>
      </w:r>
    </w:p>
    <w:p w14:paraId="126650ED" w14:textId="77777777" w:rsidR="008A4048" w:rsidRPr="008A4048" w:rsidRDefault="008A4048" w:rsidP="008A4048">
      <w:pPr>
        <w:spacing w:after="0" w:line="360" w:lineRule="auto"/>
        <w:jc w:val="center"/>
        <w:rPr>
          <w:rFonts w:ascii="Times New Roman" w:eastAsia="Times New Roman" w:hAnsi="Times New Roman" w:cs="Times New Roman"/>
          <w:b/>
          <w:sz w:val="24"/>
          <w:szCs w:val="24"/>
          <w:lang w:eastAsia="pt-BR"/>
        </w:rPr>
      </w:pPr>
    </w:p>
    <w:p w14:paraId="7A3B51FC" w14:textId="77777777" w:rsidR="008A4048" w:rsidRPr="008A4048" w:rsidRDefault="008A4048" w:rsidP="008A4048">
      <w:pPr>
        <w:spacing w:after="0" w:line="360" w:lineRule="auto"/>
        <w:jc w:val="right"/>
        <w:rPr>
          <w:rFonts w:ascii="Times New Roman" w:eastAsia="Times New Roman" w:hAnsi="Times New Roman" w:cs="Times New Roman"/>
          <w:b/>
          <w:sz w:val="24"/>
          <w:szCs w:val="24"/>
          <w:lang w:eastAsia="pt-BR"/>
        </w:rPr>
      </w:pPr>
    </w:p>
    <w:p w14:paraId="50C53219" w14:textId="77777777" w:rsidR="008A4048" w:rsidRPr="008A4048" w:rsidRDefault="008A4048" w:rsidP="008A4048">
      <w:pPr>
        <w:spacing w:after="0" w:line="360" w:lineRule="auto"/>
        <w:jc w:val="center"/>
        <w:rPr>
          <w:rFonts w:ascii="Times New Roman" w:eastAsia="Times New Roman" w:hAnsi="Times New Roman" w:cs="Times New Roman"/>
          <w:b/>
          <w:sz w:val="24"/>
          <w:szCs w:val="24"/>
          <w:lang w:eastAsia="pt-BR"/>
        </w:rPr>
      </w:pPr>
    </w:p>
    <w:p w14:paraId="381FC52B" w14:textId="77777777" w:rsidR="008A4048" w:rsidRPr="008A4048" w:rsidRDefault="008A4048" w:rsidP="008A4048">
      <w:pPr>
        <w:spacing w:after="0" w:line="360" w:lineRule="auto"/>
        <w:jc w:val="center"/>
        <w:rPr>
          <w:rFonts w:ascii="Times New Roman" w:eastAsia="Times New Roman" w:hAnsi="Times New Roman" w:cs="Times New Roman"/>
          <w:b/>
          <w:sz w:val="24"/>
          <w:szCs w:val="24"/>
          <w:lang w:eastAsia="pt-BR"/>
        </w:rPr>
      </w:pPr>
    </w:p>
    <w:p w14:paraId="344D8165" w14:textId="77777777" w:rsidR="008A4048" w:rsidRDefault="008A4048" w:rsidP="00F52CDB">
      <w:pPr>
        <w:jc w:val="right"/>
        <w:rPr>
          <w:rFonts w:ascii="Arial" w:hAnsi="Arial" w:cs="Arial"/>
          <w:b/>
          <w:sz w:val="24"/>
          <w:szCs w:val="24"/>
        </w:rPr>
      </w:pPr>
    </w:p>
    <w:p w14:paraId="22E7F24C" w14:textId="77777777" w:rsidR="008A4048" w:rsidRDefault="008A4048" w:rsidP="00F52CDB">
      <w:pPr>
        <w:jc w:val="right"/>
        <w:rPr>
          <w:rFonts w:ascii="Arial" w:hAnsi="Arial" w:cs="Arial"/>
          <w:b/>
          <w:sz w:val="24"/>
          <w:szCs w:val="24"/>
        </w:rPr>
      </w:pPr>
    </w:p>
    <w:p w14:paraId="3CBBFB3D" w14:textId="77777777" w:rsidR="008A4048" w:rsidRDefault="008A4048" w:rsidP="00F52CDB">
      <w:pPr>
        <w:jc w:val="right"/>
        <w:rPr>
          <w:rFonts w:ascii="Arial" w:hAnsi="Arial" w:cs="Arial"/>
          <w:b/>
          <w:sz w:val="24"/>
          <w:szCs w:val="24"/>
        </w:rPr>
      </w:pPr>
    </w:p>
    <w:p w14:paraId="4CC4B08F" w14:textId="77777777" w:rsidR="001E7FA5" w:rsidRPr="00F52CDB" w:rsidRDefault="001E7FA5" w:rsidP="001E7FA5">
      <w:pPr>
        <w:jc w:val="right"/>
        <w:rPr>
          <w:rFonts w:ascii="Arial" w:hAnsi="Arial" w:cs="Arial"/>
          <w:b/>
          <w:sz w:val="24"/>
          <w:szCs w:val="24"/>
        </w:rPr>
      </w:pPr>
      <w:r w:rsidRPr="00941CE7">
        <w:rPr>
          <w:rFonts w:ascii="Arial" w:hAnsi="Arial" w:cs="Arial"/>
          <w:b/>
          <w:sz w:val="24"/>
          <w:szCs w:val="24"/>
        </w:rPr>
        <w:lastRenderedPageBreak/>
        <w:t xml:space="preserve">Comissão Permanente de Licitação da Câmara Municipal de </w:t>
      </w:r>
      <w:r>
        <w:rPr>
          <w:rFonts w:ascii="Arial" w:hAnsi="Arial" w:cs="Arial"/>
          <w:b/>
          <w:sz w:val="24"/>
          <w:szCs w:val="24"/>
        </w:rPr>
        <w:t>Xapuri</w:t>
      </w:r>
    </w:p>
    <w:p w14:paraId="30B6437A" w14:textId="77777777" w:rsidR="001E7FA5" w:rsidRPr="00BE2E62" w:rsidRDefault="001E7FA5" w:rsidP="001E7FA5">
      <w:pPr>
        <w:jc w:val="center"/>
        <w:rPr>
          <w:rFonts w:ascii="Arial" w:hAnsi="Arial" w:cs="Arial"/>
          <w:u w:val="single"/>
        </w:rPr>
      </w:pPr>
      <w:r w:rsidRPr="00203C23">
        <w:rPr>
          <w:rFonts w:ascii="Arial" w:hAnsi="Arial" w:cs="Arial"/>
          <w:b/>
          <w:noProof/>
          <w:sz w:val="32"/>
          <w:szCs w:val="32"/>
          <w:u w:val="single"/>
        </w:rPr>
        <w:t>PESQUISA DE PREÇO 20</w:t>
      </w:r>
      <w:r>
        <w:rPr>
          <w:rFonts w:ascii="Arial" w:hAnsi="Arial" w:cs="Arial"/>
          <w:b/>
          <w:noProof/>
          <w:sz w:val="32"/>
          <w:szCs w:val="32"/>
          <w:u w:val="single"/>
        </w:rPr>
        <w:t>25</w:t>
      </w:r>
    </w:p>
    <w:p w14:paraId="60B5036B" w14:textId="77777777" w:rsidR="001E7FA5" w:rsidRPr="000858A2" w:rsidRDefault="001E7FA5" w:rsidP="001E7FA5">
      <w:pPr>
        <w:jc w:val="both"/>
        <w:rPr>
          <w:rFonts w:ascii="Arial" w:hAnsi="Arial" w:cs="Arial"/>
          <w:sz w:val="18"/>
          <w:szCs w:val="18"/>
        </w:rPr>
      </w:pPr>
      <w:r w:rsidRPr="000858A2">
        <w:rPr>
          <w:rFonts w:ascii="Arial" w:hAnsi="Arial" w:cs="Arial"/>
          <w:sz w:val="18"/>
          <w:szCs w:val="18"/>
        </w:rPr>
        <w:t>Prezado (a) Senhor (a)</w:t>
      </w:r>
    </w:p>
    <w:p w14:paraId="1B51022E" w14:textId="62E33291" w:rsidR="001E7FA5" w:rsidRDefault="001E7FA5" w:rsidP="001E7FA5">
      <w:pPr>
        <w:jc w:val="both"/>
        <w:rPr>
          <w:rFonts w:eastAsia="Arial Unicode MS"/>
        </w:rPr>
      </w:pPr>
      <w:r w:rsidRPr="007E3494">
        <w:rPr>
          <w:rFonts w:eastAsia="Arial Unicode MS"/>
        </w:rPr>
        <w:t xml:space="preserve">                                     Solicitamos cotação de preço para </w:t>
      </w:r>
      <w:r w:rsidR="007A65CF" w:rsidRPr="00A56D35">
        <w:rPr>
          <w:bCs/>
        </w:rPr>
        <w:t>Aquisição de material de consumo (gêneros alimentícios, material de limpeza e utensílios domésticos) para atender as necessidades da Câmara Municipal de Xapuri – Acre</w:t>
      </w:r>
      <w:r w:rsidRPr="007E3494">
        <w:rPr>
          <w:rFonts w:eastAsia="Arial Unicode MS"/>
        </w:rPr>
        <w:t>, conforme discriminação abaixo:</w:t>
      </w:r>
    </w:p>
    <w:tbl>
      <w:tblPr>
        <w:tblW w:w="10404"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04"/>
        <w:gridCol w:w="4961"/>
        <w:gridCol w:w="709"/>
        <w:gridCol w:w="992"/>
        <w:gridCol w:w="884"/>
        <w:gridCol w:w="1020"/>
        <w:gridCol w:w="1134"/>
      </w:tblGrid>
      <w:tr w:rsidR="007A65CF" w:rsidRPr="007A65CF" w14:paraId="71AC0EEC" w14:textId="77777777" w:rsidTr="002269A1">
        <w:trPr>
          <w:jc w:val="center"/>
        </w:trPr>
        <w:tc>
          <w:tcPr>
            <w:tcW w:w="704" w:type="dxa"/>
            <w:vAlign w:val="center"/>
          </w:tcPr>
          <w:p w14:paraId="0A0B75DC" w14:textId="77777777" w:rsidR="007A65CF" w:rsidRPr="007A65CF" w:rsidRDefault="007A65CF" w:rsidP="002269A1">
            <w:pPr>
              <w:tabs>
                <w:tab w:val="center" w:pos="4419"/>
                <w:tab w:val="right" w:pos="8838"/>
              </w:tabs>
              <w:spacing w:after="0" w:line="240" w:lineRule="auto"/>
              <w:rPr>
                <w:rFonts w:ascii="Calibri" w:eastAsia="Calibri" w:hAnsi="Calibri" w:cs="Times New Roman"/>
                <w:b/>
                <w:bCs/>
                <w:sz w:val="21"/>
                <w:szCs w:val="21"/>
              </w:rPr>
            </w:pPr>
            <w:r w:rsidRPr="007A65CF">
              <w:rPr>
                <w:rFonts w:ascii="Calibri" w:eastAsia="Calibri" w:hAnsi="Calibri" w:cs="Times New Roman"/>
                <w:b/>
                <w:bCs/>
                <w:sz w:val="21"/>
                <w:szCs w:val="21"/>
              </w:rPr>
              <w:t>Item</w:t>
            </w:r>
          </w:p>
        </w:tc>
        <w:tc>
          <w:tcPr>
            <w:tcW w:w="4961" w:type="dxa"/>
            <w:vAlign w:val="center"/>
          </w:tcPr>
          <w:p w14:paraId="74B53CE1" w14:textId="77777777" w:rsidR="007A65CF" w:rsidRPr="007A65CF" w:rsidRDefault="007A65CF" w:rsidP="007A65CF">
            <w:pPr>
              <w:tabs>
                <w:tab w:val="center" w:pos="4419"/>
                <w:tab w:val="right" w:pos="8838"/>
              </w:tabs>
              <w:spacing w:after="0" w:line="240" w:lineRule="auto"/>
              <w:jc w:val="center"/>
              <w:rPr>
                <w:rFonts w:ascii="Calibri" w:eastAsia="Calibri" w:hAnsi="Calibri" w:cs="Times New Roman"/>
                <w:b/>
                <w:bCs/>
                <w:sz w:val="21"/>
                <w:szCs w:val="21"/>
              </w:rPr>
            </w:pPr>
            <w:r w:rsidRPr="007A65CF">
              <w:rPr>
                <w:rFonts w:ascii="Calibri" w:eastAsia="Calibri" w:hAnsi="Calibri" w:cs="Times New Roman"/>
                <w:b/>
                <w:bCs/>
                <w:sz w:val="21"/>
                <w:szCs w:val="21"/>
              </w:rPr>
              <w:t>Discriminação do serviço</w:t>
            </w:r>
          </w:p>
        </w:tc>
        <w:tc>
          <w:tcPr>
            <w:tcW w:w="709" w:type="dxa"/>
            <w:vAlign w:val="center"/>
          </w:tcPr>
          <w:p w14:paraId="67ED7A46" w14:textId="77777777" w:rsidR="007A65CF" w:rsidRPr="007A65CF" w:rsidRDefault="007A65CF" w:rsidP="007A65CF">
            <w:pPr>
              <w:tabs>
                <w:tab w:val="center" w:pos="4419"/>
                <w:tab w:val="right" w:pos="8838"/>
              </w:tabs>
              <w:spacing w:after="0" w:line="240" w:lineRule="auto"/>
              <w:jc w:val="center"/>
              <w:rPr>
                <w:rFonts w:ascii="Calibri" w:eastAsia="Calibri" w:hAnsi="Calibri" w:cs="Times New Roman"/>
                <w:b/>
                <w:bCs/>
                <w:sz w:val="21"/>
                <w:szCs w:val="21"/>
              </w:rPr>
            </w:pPr>
            <w:r w:rsidRPr="007A65CF">
              <w:rPr>
                <w:rFonts w:ascii="Calibri" w:eastAsia="Calibri" w:hAnsi="Calibri" w:cs="Times New Roman"/>
                <w:b/>
                <w:bCs/>
                <w:sz w:val="21"/>
                <w:szCs w:val="21"/>
              </w:rPr>
              <w:t>UND</w:t>
            </w:r>
          </w:p>
        </w:tc>
        <w:tc>
          <w:tcPr>
            <w:tcW w:w="992" w:type="dxa"/>
            <w:vAlign w:val="center"/>
          </w:tcPr>
          <w:p w14:paraId="1C78B70F" w14:textId="77777777" w:rsidR="007A65CF" w:rsidRPr="007A65CF" w:rsidRDefault="007A65CF" w:rsidP="007A65CF">
            <w:pPr>
              <w:tabs>
                <w:tab w:val="center" w:pos="4419"/>
                <w:tab w:val="right" w:pos="8838"/>
              </w:tabs>
              <w:spacing w:after="0" w:line="240" w:lineRule="auto"/>
              <w:jc w:val="center"/>
              <w:rPr>
                <w:rFonts w:ascii="Calibri" w:eastAsia="Calibri" w:hAnsi="Calibri" w:cs="Times New Roman"/>
                <w:b/>
                <w:bCs/>
                <w:sz w:val="21"/>
                <w:szCs w:val="21"/>
              </w:rPr>
            </w:pPr>
            <w:r w:rsidRPr="007A65CF">
              <w:rPr>
                <w:rFonts w:ascii="Calibri" w:eastAsia="Calibri" w:hAnsi="Calibri" w:cs="Times New Roman"/>
                <w:b/>
                <w:bCs/>
                <w:sz w:val="21"/>
                <w:szCs w:val="21"/>
              </w:rPr>
              <w:t>Quant.</w:t>
            </w:r>
          </w:p>
        </w:tc>
        <w:tc>
          <w:tcPr>
            <w:tcW w:w="884" w:type="dxa"/>
            <w:vAlign w:val="center"/>
          </w:tcPr>
          <w:p w14:paraId="5E1375F1" w14:textId="77777777" w:rsidR="007A65CF" w:rsidRPr="007A65CF" w:rsidRDefault="007A65CF" w:rsidP="007A65CF">
            <w:pPr>
              <w:tabs>
                <w:tab w:val="center" w:pos="4419"/>
                <w:tab w:val="right" w:pos="8838"/>
              </w:tabs>
              <w:spacing w:after="0" w:line="240" w:lineRule="auto"/>
              <w:jc w:val="center"/>
              <w:rPr>
                <w:rFonts w:ascii="Calibri" w:eastAsia="Calibri" w:hAnsi="Calibri" w:cs="Times New Roman"/>
                <w:b/>
                <w:bCs/>
                <w:sz w:val="21"/>
                <w:szCs w:val="21"/>
              </w:rPr>
            </w:pPr>
            <w:r w:rsidRPr="007A65CF">
              <w:rPr>
                <w:rFonts w:ascii="Calibri" w:eastAsia="Calibri" w:hAnsi="Calibri" w:cs="Times New Roman"/>
                <w:b/>
                <w:bCs/>
                <w:sz w:val="21"/>
                <w:szCs w:val="21"/>
              </w:rPr>
              <w:t>Marca</w:t>
            </w:r>
          </w:p>
        </w:tc>
        <w:tc>
          <w:tcPr>
            <w:tcW w:w="1020" w:type="dxa"/>
            <w:vAlign w:val="center"/>
          </w:tcPr>
          <w:p w14:paraId="2BA080EF" w14:textId="77777777" w:rsidR="007A65CF" w:rsidRPr="007A65CF" w:rsidRDefault="007A65CF" w:rsidP="007A65CF">
            <w:pPr>
              <w:tabs>
                <w:tab w:val="center" w:pos="4419"/>
                <w:tab w:val="right" w:pos="8838"/>
              </w:tabs>
              <w:spacing w:after="0" w:line="240" w:lineRule="auto"/>
              <w:jc w:val="center"/>
              <w:rPr>
                <w:rFonts w:ascii="Calibri" w:eastAsia="Calibri" w:hAnsi="Calibri" w:cs="Times New Roman"/>
                <w:b/>
                <w:bCs/>
                <w:sz w:val="21"/>
                <w:szCs w:val="21"/>
              </w:rPr>
            </w:pPr>
            <w:r w:rsidRPr="007A65CF">
              <w:rPr>
                <w:rFonts w:ascii="Calibri" w:eastAsia="Calibri" w:hAnsi="Calibri" w:cs="Times New Roman"/>
                <w:b/>
                <w:bCs/>
                <w:sz w:val="21"/>
                <w:szCs w:val="21"/>
              </w:rPr>
              <w:t>Valor Unit.</w:t>
            </w:r>
          </w:p>
        </w:tc>
        <w:tc>
          <w:tcPr>
            <w:tcW w:w="1134" w:type="dxa"/>
            <w:vAlign w:val="center"/>
          </w:tcPr>
          <w:p w14:paraId="477F1742" w14:textId="77777777" w:rsidR="007A65CF" w:rsidRPr="007A65CF" w:rsidRDefault="007A65CF" w:rsidP="007A65CF">
            <w:pPr>
              <w:tabs>
                <w:tab w:val="center" w:pos="4419"/>
                <w:tab w:val="right" w:pos="8838"/>
              </w:tabs>
              <w:spacing w:after="0" w:line="240" w:lineRule="auto"/>
              <w:jc w:val="center"/>
              <w:rPr>
                <w:rFonts w:ascii="Calibri" w:eastAsia="Calibri" w:hAnsi="Calibri" w:cs="Times New Roman"/>
                <w:b/>
                <w:bCs/>
                <w:sz w:val="21"/>
                <w:szCs w:val="21"/>
              </w:rPr>
            </w:pPr>
            <w:r w:rsidRPr="007A65CF">
              <w:rPr>
                <w:rFonts w:ascii="Calibri" w:eastAsia="Calibri" w:hAnsi="Calibri" w:cs="Times New Roman"/>
                <w:b/>
                <w:bCs/>
                <w:sz w:val="21"/>
                <w:szCs w:val="21"/>
              </w:rPr>
              <w:t>Valor Total</w:t>
            </w:r>
          </w:p>
        </w:tc>
      </w:tr>
      <w:tr w:rsidR="007A65CF" w:rsidRPr="007A65CF" w14:paraId="287C35FA" w14:textId="77777777" w:rsidTr="002269A1">
        <w:trPr>
          <w:trHeight w:val="681"/>
          <w:jc w:val="center"/>
        </w:trPr>
        <w:tc>
          <w:tcPr>
            <w:tcW w:w="704" w:type="dxa"/>
            <w:vAlign w:val="center"/>
          </w:tcPr>
          <w:p w14:paraId="70C56CAA" w14:textId="77777777" w:rsidR="007A65CF" w:rsidRPr="007A65CF" w:rsidRDefault="007A65CF" w:rsidP="007A65CF">
            <w:pPr>
              <w:numPr>
                <w:ilvl w:val="0"/>
                <w:numId w:val="10"/>
              </w:numPr>
              <w:tabs>
                <w:tab w:val="center" w:pos="4419"/>
                <w:tab w:val="right" w:pos="8838"/>
              </w:tabs>
              <w:spacing w:after="0" w:line="240" w:lineRule="auto"/>
              <w:contextualSpacing/>
              <w:jc w:val="right"/>
              <w:rPr>
                <w:rFonts w:ascii="Calibri" w:eastAsia="Calibri" w:hAnsi="Calibri" w:cs="Times New Roman"/>
                <w:sz w:val="21"/>
                <w:szCs w:val="21"/>
              </w:rPr>
            </w:pPr>
          </w:p>
          <w:p w14:paraId="60E6BC8D" w14:textId="77777777" w:rsidR="007A65CF" w:rsidRPr="007A65CF" w:rsidRDefault="007A65CF" w:rsidP="007A65CF">
            <w:pPr>
              <w:spacing w:after="200" w:line="276" w:lineRule="auto"/>
              <w:ind w:right="-129"/>
              <w:rPr>
                <w:rFonts w:ascii="Calibri" w:eastAsia="Calibri" w:hAnsi="Calibri" w:cs="Times New Roman"/>
                <w:sz w:val="21"/>
                <w:szCs w:val="21"/>
              </w:rPr>
            </w:pPr>
            <w:r w:rsidRPr="007A65CF">
              <w:rPr>
                <w:rFonts w:ascii="Calibri" w:eastAsia="Calibri" w:hAnsi="Calibri" w:cs="Times New Roman"/>
                <w:sz w:val="21"/>
                <w:szCs w:val="21"/>
              </w:rPr>
              <w:t>01</w:t>
            </w:r>
          </w:p>
        </w:tc>
        <w:tc>
          <w:tcPr>
            <w:tcW w:w="4961" w:type="dxa"/>
            <w:vAlign w:val="center"/>
          </w:tcPr>
          <w:p w14:paraId="0EDC64BD"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Açúcar tipo cristal, branco, de origem vegetal, pacote com 01 kg, constituído fundamentalmente de sacarose de cana-de-açúcar</w:t>
            </w:r>
          </w:p>
        </w:tc>
        <w:tc>
          <w:tcPr>
            <w:tcW w:w="709" w:type="dxa"/>
            <w:vAlign w:val="center"/>
          </w:tcPr>
          <w:p w14:paraId="38114F4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0B1AF52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160</w:t>
            </w:r>
          </w:p>
        </w:tc>
        <w:tc>
          <w:tcPr>
            <w:tcW w:w="884" w:type="dxa"/>
            <w:vAlign w:val="center"/>
          </w:tcPr>
          <w:p w14:paraId="243B2F36"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D8EE8E3"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E88FDC5"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BD97851" w14:textId="77777777" w:rsidTr="002269A1">
        <w:trPr>
          <w:trHeight w:val="920"/>
          <w:jc w:val="center"/>
        </w:trPr>
        <w:tc>
          <w:tcPr>
            <w:tcW w:w="704" w:type="dxa"/>
            <w:tcBorders>
              <w:bottom w:val="single" w:sz="4" w:space="0" w:color="000000"/>
            </w:tcBorders>
            <w:vAlign w:val="center"/>
          </w:tcPr>
          <w:p w14:paraId="402F6F44" w14:textId="77777777" w:rsidR="007A65CF" w:rsidRPr="007A65CF" w:rsidRDefault="007A65CF" w:rsidP="007A65CF">
            <w:pPr>
              <w:tabs>
                <w:tab w:val="center" w:pos="4419"/>
                <w:tab w:val="right" w:pos="8838"/>
              </w:tabs>
              <w:spacing w:after="0" w:line="240" w:lineRule="auto"/>
              <w:ind w:left="720"/>
              <w:jc w:val="right"/>
              <w:rPr>
                <w:rFonts w:ascii="Calibri" w:eastAsia="Calibri" w:hAnsi="Calibri" w:cs="Times New Roman"/>
                <w:sz w:val="21"/>
                <w:szCs w:val="21"/>
              </w:rPr>
            </w:pPr>
          </w:p>
          <w:p w14:paraId="76CC6D6D"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02</w:t>
            </w:r>
          </w:p>
        </w:tc>
        <w:tc>
          <w:tcPr>
            <w:tcW w:w="4961" w:type="dxa"/>
            <w:vAlign w:val="center"/>
          </w:tcPr>
          <w:p w14:paraId="1B8ED3C1"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Biscoito rosca, farinha de trigo, amido de milho, gordura vegetal, açúcar, açúcar invertida, sal, soro de leite, lecitina de soja, bicarbonato de amônia, bicarbonato de sódio, ferro e cacau em pó de 330g.</w:t>
            </w:r>
          </w:p>
        </w:tc>
        <w:tc>
          <w:tcPr>
            <w:tcW w:w="709" w:type="dxa"/>
            <w:vAlign w:val="center"/>
          </w:tcPr>
          <w:p w14:paraId="515E4EF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2A08D20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80</w:t>
            </w:r>
          </w:p>
        </w:tc>
        <w:tc>
          <w:tcPr>
            <w:tcW w:w="884" w:type="dxa"/>
            <w:vAlign w:val="center"/>
          </w:tcPr>
          <w:p w14:paraId="2F6EC830"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802AB42"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970EA4E"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41B1C475" w14:textId="77777777" w:rsidTr="002269A1">
        <w:trPr>
          <w:jc w:val="center"/>
        </w:trPr>
        <w:tc>
          <w:tcPr>
            <w:tcW w:w="704" w:type="dxa"/>
            <w:tcBorders>
              <w:bottom w:val="single" w:sz="4" w:space="0" w:color="auto"/>
            </w:tcBorders>
            <w:vAlign w:val="center"/>
          </w:tcPr>
          <w:p w14:paraId="10E9AE4B"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03</w:t>
            </w:r>
          </w:p>
        </w:tc>
        <w:tc>
          <w:tcPr>
            <w:tcW w:w="4961" w:type="dxa"/>
            <w:vAlign w:val="center"/>
          </w:tcPr>
          <w:p w14:paraId="6FD03841"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Bolacha salgada cream craker amanteigada com dupla proteção, com 03 unidades no pacote de 400g</w:t>
            </w:r>
          </w:p>
        </w:tc>
        <w:tc>
          <w:tcPr>
            <w:tcW w:w="709" w:type="dxa"/>
            <w:vAlign w:val="center"/>
          </w:tcPr>
          <w:p w14:paraId="220AFA9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1A3D538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80</w:t>
            </w:r>
          </w:p>
        </w:tc>
        <w:tc>
          <w:tcPr>
            <w:tcW w:w="884" w:type="dxa"/>
            <w:vAlign w:val="center"/>
          </w:tcPr>
          <w:p w14:paraId="3DBAD4A9"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37D3714"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5B6D262"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CBDCB70" w14:textId="77777777" w:rsidTr="002269A1">
        <w:trPr>
          <w:jc w:val="center"/>
        </w:trPr>
        <w:tc>
          <w:tcPr>
            <w:tcW w:w="704" w:type="dxa"/>
            <w:tcBorders>
              <w:top w:val="single" w:sz="4" w:space="0" w:color="auto"/>
            </w:tcBorders>
            <w:vAlign w:val="center"/>
          </w:tcPr>
          <w:p w14:paraId="5BCA8196"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04</w:t>
            </w:r>
          </w:p>
        </w:tc>
        <w:tc>
          <w:tcPr>
            <w:tcW w:w="4961" w:type="dxa"/>
            <w:vAlign w:val="center"/>
          </w:tcPr>
          <w:p w14:paraId="02DA4378"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Bolacha cream craker água e sal com dupla embalagem 03 pacotes na embalagem de 400g.</w:t>
            </w:r>
          </w:p>
        </w:tc>
        <w:tc>
          <w:tcPr>
            <w:tcW w:w="709" w:type="dxa"/>
            <w:vAlign w:val="center"/>
          </w:tcPr>
          <w:p w14:paraId="0A5AFC4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5F8C232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50</w:t>
            </w:r>
          </w:p>
        </w:tc>
        <w:tc>
          <w:tcPr>
            <w:tcW w:w="884" w:type="dxa"/>
            <w:vAlign w:val="center"/>
          </w:tcPr>
          <w:p w14:paraId="1E2D8253"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2ED7BA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BAE674C"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7190A56" w14:textId="77777777" w:rsidTr="002269A1">
        <w:trPr>
          <w:jc w:val="center"/>
        </w:trPr>
        <w:tc>
          <w:tcPr>
            <w:tcW w:w="704" w:type="dxa"/>
            <w:vAlign w:val="center"/>
          </w:tcPr>
          <w:p w14:paraId="48327934"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05</w:t>
            </w:r>
          </w:p>
        </w:tc>
        <w:tc>
          <w:tcPr>
            <w:tcW w:w="4961" w:type="dxa"/>
            <w:vAlign w:val="center"/>
          </w:tcPr>
          <w:p w14:paraId="5360A0EC"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Bolacha salgada de farinha de trigo, gordura, açúcar invertido, sal e açúcar. de 400g </w:t>
            </w:r>
          </w:p>
        </w:tc>
        <w:tc>
          <w:tcPr>
            <w:tcW w:w="709" w:type="dxa"/>
            <w:vAlign w:val="center"/>
          </w:tcPr>
          <w:p w14:paraId="3D0A603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5219053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144</w:t>
            </w:r>
          </w:p>
        </w:tc>
        <w:tc>
          <w:tcPr>
            <w:tcW w:w="884" w:type="dxa"/>
            <w:vAlign w:val="center"/>
          </w:tcPr>
          <w:p w14:paraId="24E967B8"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93CD0CB"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D22B226"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22D24F4" w14:textId="77777777" w:rsidTr="002269A1">
        <w:trPr>
          <w:jc w:val="center"/>
        </w:trPr>
        <w:tc>
          <w:tcPr>
            <w:tcW w:w="704" w:type="dxa"/>
            <w:vAlign w:val="center"/>
          </w:tcPr>
          <w:p w14:paraId="76AE575C"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06</w:t>
            </w:r>
          </w:p>
        </w:tc>
        <w:tc>
          <w:tcPr>
            <w:tcW w:w="4961" w:type="dxa"/>
            <w:vAlign w:val="center"/>
          </w:tcPr>
          <w:p w14:paraId="195A67A0"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Biscoito rosca, farinha de trigo, amido de milho, gordura vegetal, açúcar, açúcar invertida, sal, coco ralado, lecitina de soja, bicarbonato de amônia, bicarbonato de sódio, aroma de coco e ferro de 330g</w:t>
            </w:r>
          </w:p>
        </w:tc>
        <w:tc>
          <w:tcPr>
            <w:tcW w:w="709" w:type="dxa"/>
            <w:vAlign w:val="center"/>
          </w:tcPr>
          <w:p w14:paraId="3C461AB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687B19F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80</w:t>
            </w:r>
          </w:p>
        </w:tc>
        <w:tc>
          <w:tcPr>
            <w:tcW w:w="884" w:type="dxa"/>
            <w:vAlign w:val="center"/>
          </w:tcPr>
          <w:p w14:paraId="55A124B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20ACC4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34BE8C2"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BA868B4" w14:textId="77777777" w:rsidTr="002269A1">
        <w:trPr>
          <w:jc w:val="center"/>
        </w:trPr>
        <w:tc>
          <w:tcPr>
            <w:tcW w:w="704" w:type="dxa"/>
            <w:vAlign w:val="center"/>
          </w:tcPr>
          <w:p w14:paraId="78EF939B"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07</w:t>
            </w:r>
          </w:p>
        </w:tc>
        <w:tc>
          <w:tcPr>
            <w:tcW w:w="4961" w:type="dxa"/>
            <w:vAlign w:val="center"/>
          </w:tcPr>
          <w:p w14:paraId="19FEA1E3"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Café torrado e moído, embalado a vácuo extra forte de 500g.</w:t>
            </w:r>
          </w:p>
        </w:tc>
        <w:tc>
          <w:tcPr>
            <w:tcW w:w="709" w:type="dxa"/>
            <w:vAlign w:val="center"/>
          </w:tcPr>
          <w:p w14:paraId="58954F9D"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731C252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120</w:t>
            </w:r>
          </w:p>
        </w:tc>
        <w:tc>
          <w:tcPr>
            <w:tcW w:w="884" w:type="dxa"/>
            <w:vAlign w:val="center"/>
          </w:tcPr>
          <w:p w14:paraId="19CB4C2D"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7361492"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0BFDDAF"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AC8C34F" w14:textId="77777777" w:rsidTr="002269A1">
        <w:trPr>
          <w:trHeight w:val="1293"/>
          <w:jc w:val="center"/>
        </w:trPr>
        <w:tc>
          <w:tcPr>
            <w:tcW w:w="704" w:type="dxa"/>
            <w:vAlign w:val="center"/>
          </w:tcPr>
          <w:p w14:paraId="46C58AF8"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08</w:t>
            </w:r>
          </w:p>
        </w:tc>
        <w:tc>
          <w:tcPr>
            <w:tcW w:w="4961" w:type="dxa"/>
            <w:vAlign w:val="center"/>
          </w:tcPr>
          <w:p w14:paraId="2371342C"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Leite em pó integral instantâneo. especificação técnica: (pacote de 400g) leite em pó integral, embalagem de 400gr, rico em cálcio e ferro, vitaminas c, a e d. embalagem resistente e não violadas.</w:t>
            </w:r>
          </w:p>
        </w:tc>
        <w:tc>
          <w:tcPr>
            <w:tcW w:w="709" w:type="dxa"/>
            <w:vAlign w:val="center"/>
          </w:tcPr>
          <w:p w14:paraId="48EB3AED"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03405FC2" w14:textId="77777777" w:rsidR="007A65CF" w:rsidRPr="007A65CF" w:rsidRDefault="007A65CF" w:rsidP="007A65CF">
            <w:pPr>
              <w:spacing w:after="0" w:line="240" w:lineRule="auto"/>
              <w:jc w:val="center"/>
              <w:rPr>
                <w:rFonts w:ascii="Calibri" w:eastAsia="Calibri" w:hAnsi="Calibri" w:cs="Times New Roman"/>
                <w:sz w:val="21"/>
                <w:szCs w:val="21"/>
              </w:rPr>
            </w:pPr>
          </w:p>
          <w:p w14:paraId="57A637C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144</w:t>
            </w:r>
          </w:p>
          <w:p w14:paraId="1EB747EF" w14:textId="77777777" w:rsidR="007A65CF" w:rsidRPr="007A65CF" w:rsidRDefault="007A65CF" w:rsidP="007A65CF">
            <w:pPr>
              <w:spacing w:after="0" w:line="240" w:lineRule="auto"/>
              <w:jc w:val="center"/>
              <w:rPr>
                <w:rFonts w:ascii="Calibri" w:eastAsia="Calibri" w:hAnsi="Calibri" w:cs="Times New Roman"/>
                <w:sz w:val="21"/>
                <w:szCs w:val="21"/>
              </w:rPr>
            </w:pPr>
          </w:p>
        </w:tc>
        <w:tc>
          <w:tcPr>
            <w:tcW w:w="884" w:type="dxa"/>
            <w:vAlign w:val="center"/>
          </w:tcPr>
          <w:p w14:paraId="784F567D"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6B6023B"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F805EFC"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D375364" w14:textId="77777777" w:rsidTr="002269A1">
        <w:trPr>
          <w:trHeight w:val="397"/>
          <w:jc w:val="center"/>
        </w:trPr>
        <w:tc>
          <w:tcPr>
            <w:tcW w:w="704" w:type="dxa"/>
            <w:vAlign w:val="center"/>
          </w:tcPr>
          <w:p w14:paraId="62F99EC4"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09</w:t>
            </w:r>
          </w:p>
        </w:tc>
        <w:tc>
          <w:tcPr>
            <w:tcW w:w="4961" w:type="dxa"/>
            <w:vAlign w:val="center"/>
          </w:tcPr>
          <w:p w14:paraId="1D4CA2B7"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Leite em pó desnatado instantâneo. especificação técnica: leite desnatado e/ou leite concentrado desnatado, emulsificante lecitina de soja e mix de vitamina (a, c e d) e ferro. lata de 300g</w:t>
            </w:r>
          </w:p>
        </w:tc>
        <w:tc>
          <w:tcPr>
            <w:tcW w:w="709" w:type="dxa"/>
            <w:vAlign w:val="center"/>
          </w:tcPr>
          <w:p w14:paraId="200B145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6417D02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40</w:t>
            </w:r>
          </w:p>
        </w:tc>
        <w:tc>
          <w:tcPr>
            <w:tcW w:w="884" w:type="dxa"/>
            <w:vAlign w:val="center"/>
          </w:tcPr>
          <w:p w14:paraId="009948C1"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388CCC3"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0224149C"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43DC4020" w14:textId="77777777" w:rsidTr="002269A1">
        <w:trPr>
          <w:jc w:val="center"/>
        </w:trPr>
        <w:tc>
          <w:tcPr>
            <w:tcW w:w="704" w:type="dxa"/>
            <w:vAlign w:val="center"/>
          </w:tcPr>
          <w:p w14:paraId="0E86F3B2"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10</w:t>
            </w:r>
          </w:p>
        </w:tc>
        <w:tc>
          <w:tcPr>
            <w:tcW w:w="4961" w:type="dxa"/>
            <w:vAlign w:val="center"/>
          </w:tcPr>
          <w:p w14:paraId="2674C7D5" w14:textId="0C9EAB18"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Manteiga - 500g</w:t>
            </w:r>
          </w:p>
        </w:tc>
        <w:tc>
          <w:tcPr>
            <w:tcW w:w="709" w:type="dxa"/>
            <w:vAlign w:val="center"/>
          </w:tcPr>
          <w:p w14:paraId="6922EB4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7BA8E5C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100</w:t>
            </w:r>
          </w:p>
        </w:tc>
        <w:tc>
          <w:tcPr>
            <w:tcW w:w="884" w:type="dxa"/>
            <w:vAlign w:val="center"/>
          </w:tcPr>
          <w:p w14:paraId="1983B4C0"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CB9D8B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0BC5381"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DAE9896" w14:textId="77777777" w:rsidTr="002269A1">
        <w:trPr>
          <w:trHeight w:val="444"/>
          <w:jc w:val="center"/>
        </w:trPr>
        <w:tc>
          <w:tcPr>
            <w:tcW w:w="704" w:type="dxa"/>
            <w:vAlign w:val="center"/>
          </w:tcPr>
          <w:p w14:paraId="7394D14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11</w:t>
            </w:r>
          </w:p>
        </w:tc>
        <w:tc>
          <w:tcPr>
            <w:tcW w:w="4961" w:type="dxa"/>
            <w:vAlign w:val="center"/>
          </w:tcPr>
          <w:p w14:paraId="29F14DCC" w14:textId="3E167409"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Café solúvel granulado, embalagem de 250g</w:t>
            </w:r>
          </w:p>
        </w:tc>
        <w:tc>
          <w:tcPr>
            <w:tcW w:w="709" w:type="dxa"/>
            <w:vAlign w:val="center"/>
          </w:tcPr>
          <w:p w14:paraId="2942484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6EDAA17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30</w:t>
            </w:r>
          </w:p>
        </w:tc>
        <w:tc>
          <w:tcPr>
            <w:tcW w:w="884" w:type="dxa"/>
            <w:vAlign w:val="center"/>
          </w:tcPr>
          <w:p w14:paraId="5471CA8B"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C740ED7"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B6A077F"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91A3FE7" w14:textId="77777777" w:rsidTr="002269A1">
        <w:trPr>
          <w:jc w:val="center"/>
        </w:trPr>
        <w:tc>
          <w:tcPr>
            <w:tcW w:w="704" w:type="dxa"/>
            <w:vAlign w:val="center"/>
          </w:tcPr>
          <w:p w14:paraId="1E20794D"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12</w:t>
            </w:r>
          </w:p>
        </w:tc>
        <w:tc>
          <w:tcPr>
            <w:tcW w:w="4961" w:type="dxa"/>
            <w:vAlign w:val="center"/>
          </w:tcPr>
          <w:p w14:paraId="778B6C61" w14:textId="7E6E5F92"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Óleo de soja</w:t>
            </w:r>
          </w:p>
        </w:tc>
        <w:tc>
          <w:tcPr>
            <w:tcW w:w="709" w:type="dxa"/>
            <w:vAlign w:val="center"/>
          </w:tcPr>
          <w:p w14:paraId="3AC9CDC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6AE7638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12</w:t>
            </w:r>
          </w:p>
        </w:tc>
        <w:tc>
          <w:tcPr>
            <w:tcW w:w="884" w:type="dxa"/>
            <w:vAlign w:val="center"/>
          </w:tcPr>
          <w:p w14:paraId="49E1A934"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7124F93E"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27AB90F"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A185AB0" w14:textId="77777777" w:rsidTr="002269A1">
        <w:trPr>
          <w:jc w:val="center"/>
        </w:trPr>
        <w:tc>
          <w:tcPr>
            <w:tcW w:w="704" w:type="dxa"/>
            <w:vAlign w:val="center"/>
          </w:tcPr>
          <w:p w14:paraId="6F125762"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13</w:t>
            </w:r>
          </w:p>
        </w:tc>
        <w:tc>
          <w:tcPr>
            <w:tcW w:w="4961" w:type="dxa"/>
            <w:vAlign w:val="center"/>
          </w:tcPr>
          <w:p w14:paraId="2DAF3BF8"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Polpa de fruta de maracujá embalagem com 04 unidades, não contem aditivos ou produtos químicos, não alcoólico e não fermentado.</w:t>
            </w:r>
          </w:p>
        </w:tc>
        <w:tc>
          <w:tcPr>
            <w:tcW w:w="709" w:type="dxa"/>
            <w:vAlign w:val="center"/>
          </w:tcPr>
          <w:p w14:paraId="369C6C3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29EF582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100</w:t>
            </w:r>
          </w:p>
        </w:tc>
        <w:tc>
          <w:tcPr>
            <w:tcW w:w="884" w:type="dxa"/>
            <w:vAlign w:val="center"/>
          </w:tcPr>
          <w:p w14:paraId="5E15035D"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72F0004"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120959D"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CC0D168" w14:textId="77777777" w:rsidTr="002269A1">
        <w:trPr>
          <w:jc w:val="center"/>
        </w:trPr>
        <w:tc>
          <w:tcPr>
            <w:tcW w:w="704" w:type="dxa"/>
            <w:vAlign w:val="center"/>
          </w:tcPr>
          <w:p w14:paraId="035BE3B0"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lastRenderedPageBreak/>
              <w:t>14</w:t>
            </w:r>
          </w:p>
        </w:tc>
        <w:tc>
          <w:tcPr>
            <w:tcW w:w="4961" w:type="dxa"/>
            <w:vAlign w:val="center"/>
          </w:tcPr>
          <w:p w14:paraId="773A90EE"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Polpa de fruta de acerola embalagem com 04 unidades, não contem aditivos ou produtos químicos, não alcoólico e não fermentado.</w:t>
            </w:r>
          </w:p>
        </w:tc>
        <w:tc>
          <w:tcPr>
            <w:tcW w:w="709" w:type="dxa"/>
            <w:vAlign w:val="center"/>
          </w:tcPr>
          <w:p w14:paraId="1CD6EAE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7BFF78A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100</w:t>
            </w:r>
          </w:p>
        </w:tc>
        <w:tc>
          <w:tcPr>
            <w:tcW w:w="884" w:type="dxa"/>
            <w:vAlign w:val="center"/>
          </w:tcPr>
          <w:p w14:paraId="12C4E12F"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5FF903B"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84CFE33"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2141491" w14:textId="77777777" w:rsidTr="002269A1">
        <w:trPr>
          <w:jc w:val="center"/>
        </w:trPr>
        <w:tc>
          <w:tcPr>
            <w:tcW w:w="704" w:type="dxa"/>
            <w:vAlign w:val="center"/>
          </w:tcPr>
          <w:p w14:paraId="2C2E4552"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15</w:t>
            </w:r>
          </w:p>
        </w:tc>
        <w:tc>
          <w:tcPr>
            <w:tcW w:w="4961" w:type="dxa"/>
            <w:vAlign w:val="center"/>
          </w:tcPr>
          <w:p w14:paraId="062619A8"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Polpa de fruta de graviola embalagem com 04 unidades, não contem aditivos ou produtos químicos, não alcoólico e não fermentado.</w:t>
            </w:r>
          </w:p>
        </w:tc>
        <w:tc>
          <w:tcPr>
            <w:tcW w:w="709" w:type="dxa"/>
            <w:vAlign w:val="center"/>
          </w:tcPr>
          <w:p w14:paraId="7EB304B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34C8D3A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100</w:t>
            </w:r>
          </w:p>
        </w:tc>
        <w:tc>
          <w:tcPr>
            <w:tcW w:w="884" w:type="dxa"/>
            <w:vAlign w:val="center"/>
          </w:tcPr>
          <w:p w14:paraId="176C41D4"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F26102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2473DA0"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E73844B" w14:textId="77777777" w:rsidTr="002269A1">
        <w:trPr>
          <w:jc w:val="center"/>
        </w:trPr>
        <w:tc>
          <w:tcPr>
            <w:tcW w:w="704" w:type="dxa"/>
            <w:vAlign w:val="center"/>
          </w:tcPr>
          <w:p w14:paraId="3765D8AA"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16</w:t>
            </w:r>
          </w:p>
        </w:tc>
        <w:tc>
          <w:tcPr>
            <w:tcW w:w="4961" w:type="dxa"/>
            <w:vAlign w:val="center"/>
          </w:tcPr>
          <w:p w14:paraId="5935D15D"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Polpa de fruta de cupuaçu embalagem com 04 unidades, não contem aditivos ou produtos químicos, não alcoólico e não fermentado.</w:t>
            </w:r>
          </w:p>
        </w:tc>
        <w:tc>
          <w:tcPr>
            <w:tcW w:w="709" w:type="dxa"/>
            <w:vAlign w:val="center"/>
          </w:tcPr>
          <w:p w14:paraId="00ADD44D"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27B6369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80</w:t>
            </w:r>
          </w:p>
        </w:tc>
        <w:tc>
          <w:tcPr>
            <w:tcW w:w="884" w:type="dxa"/>
            <w:vAlign w:val="center"/>
          </w:tcPr>
          <w:p w14:paraId="1458DD35"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02AE886"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9272997"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E1B3A39" w14:textId="77777777" w:rsidTr="002269A1">
        <w:trPr>
          <w:jc w:val="center"/>
        </w:trPr>
        <w:tc>
          <w:tcPr>
            <w:tcW w:w="704" w:type="dxa"/>
            <w:vAlign w:val="center"/>
          </w:tcPr>
          <w:p w14:paraId="60A73232"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17</w:t>
            </w:r>
          </w:p>
        </w:tc>
        <w:tc>
          <w:tcPr>
            <w:tcW w:w="4961" w:type="dxa"/>
            <w:vAlign w:val="center"/>
          </w:tcPr>
          <w:p w14:paraId="093D993C"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Polpa de fruta de cajá embalagem com 04 unidades, não contem aditivos ou produtos químicos, não alcoólico e não fermentado.</w:t>
            </w:r>
          </w:p>
        </w:tc>
        <w:tc>
          <w:tcPr>
            <w:tcW w:w="709" w:type="dxa"/>
            <w:vAlign w:val="center"/>
          </w:tcPr>
          <w:p w14:paraId="1B2C49F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0D1D96C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80</w:t>
            </w:r>
          </w:p>
        </w:tc>
        <w:tc>
          <w:tcPr>
            <w:tcW w:w="884" w:type="dxa"/>
            <w:vAlign w:val="center"/>
          </w:tcPr>
          <w:p w14:paraId="432DAC7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A3EA4E7"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04910ED"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468FDE75" w14:textId="77777777" w:rsidTr="002269A1">
        <w:trPr>
          <w:jc w:val="center"/>
        </w:trPr>
        <w:tc>
          <w:tcPr>
            <w:tcW w:w="704" w:type="dxa"/>
            <w:vAlign w:val="center"/>
          </w:tcPr>
          <w:p w14:paraId="25958CA7"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18</w:t>
            </w:r>
          </w:p>
        </w:tc>
        <w:tc>
          <w:tcPr>
            <w:tcW w:w="4961" w:type="dxa"/>
            <w:vAlign w:val="center"/>
          </w:tcPr>
          <w:p w14:paraId="7541A487"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Polpa de fruta de caju embalagem com 04 unidades, não contem aditivos ou produtos químicos, não alcoólico e não fermentado.</w:t>
            </w:r>
          </w:p>
        </w:tc>
        <w:tc>
          <w:tcPr>
            <w:tcW w:w="709" w:type="dxa"/>
            <w:vAlign w:val="center"/>
          </w:tcPr>
          <w:p w14:paraId="7251C24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45972C1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80</w:t>
            </w:r>
          </w:p>
        </w:tc>
        <w:tc>
          <w:tcPr>
            <w:tcW w:w="884" w:type="dxa"/>
            <w:vAlign w:val="center"/>
          </w:tcPr>
          <w:p w14:paraId="5382F912"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29A0067"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90E5997"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819698B" w14:textId="77777777" w:rsidTr="002269A1">
        <w:trPr>
          <w:jc w:val="center"/>
        </w:trPr>
        <w:tc>
          <w:tcPr>
            <w:tcW w:w="704" w:type="dxa"/>
            <w:vAlign w:val="center"/>
          </w:tcPr>
          <w:p w14:paraId="1855F7DD"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19</w:t>
            </w:r>
          </w:p>
        </w:tc>
        <w:tc>
          <w:tcPr>
            <w:tcW w:w="4961" w:type="dxa"/>
            <w:vAlign w:val="center"/>
          </w:tcPr>
          <w:p w14:paraId="35128618"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Polpa de fruta de abacaxi embalagem com 04 unidades, não contem aditivos ou produtos químicos, não alcoólico e não fermentado.</w:t>
            </w:r>
          </w:p>
        </w:tc>
        <w:tc>
          <w:tcPr>
            <w:tcW w:w="709" w:type="dxa"/>
            <w:vAlign w:val="center"/>
          </w:tcPr>
          <w:p w14:paraId="22AF120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315338B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100</w:t>
            </w:r>
          </w:p>
        </w:tc>
        <w:tc>
          <w:tcPr>
            <w:tcW w:w="884" w:type="dxa"/>
            <w:vAlign w:val="center"/>
          </w:tcPr>
          <w:p w14:paraId="60B3715C"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F10CF0E"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2E436DC"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ECF9AA8" w14:textId="77777777" w:rsidTr="002269A1">
        <w:trPr>
          <w:jc w:val="center"/>
        </w:trPr>
        <w:tc>
          <w:tcPr>
            <w:tcW w:w="704" w:type="dxa"/>
            <w:vAlign w:val="center"/>
          </w:tcPr>
          <w:p w14:paraId="71F2C83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20</w:t>
            </w:r>
          </w:p>
        </w:tc>
        <w:tc>
          <w:tcPr>
            <w:tcW w:w="4961" w:type="dxa"/>
            <w:vAlign w:val="center"/>
          </w:tcPr>
          <w:p w14:paraId="09F8EF0F"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Achocolatado. ingredientes:  açúcar, cacau em pó, maltodextrina, minerais, vitaminas, emulsificante lecitina de soja, antioxidante ácido ascórbico e aromatizantes. contém glúten. contém traços de leite. lata de 400g</w:t>
            </w:r>
          </w:p>
        </w:tc>
        <w:tc>
          <w:tcPr>
            <w:tcW w:w="709" w:type="dxa"/>
            <w:vAlign w:val="center"/>
          </w:tcPr>
          <w:p w14:paraId="2DF7C1B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LT</w:t>
            </w:r>
          </w:p>
        </w:tc>
        <w:tc>
          <w:tcPr>
            <w:tcW w:w="992" w:type="dxa"/>
            <w:vAlign w:val="center"/>
          </w:tcPr>
          <w:p w14:paraId="14CFEE0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44</w:t>
            </w:r>
          </w:p>
        </w:tc>
        <w:tc>
          <w:tcPr>
            <w:tcW w:w="884" w:type="dxa"/>
            <w:vAlign w:val="center"/>
          </w:tcPr>
          <w:p w14:paraId="07EAC315"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44AB5E0"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1302386"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BE8EC61" w14:textId="77777777" w:rsidTr="002269A1">
        <w:trPr>
          <w:jc w:val="center"/>
        </w:trPr>
        <w:tc>
          <w:tcPr>
            <w:tcW w:w="704" w:type="dxa"/>
            <w:vAlign w:val="center"/>
          </w:tcPr>
          <w:p w14:paraId="3D6CE3B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21</w:t>
            </w:r>
          </w:p>
        </w:tc>
        <w:tc>
          <w:tcPr>
            <w:tcW w:w="4961" w:type="dxa"/>
            <w:vAlign w:val="center"/>
          </w:tcPr>
          <w:p w14:paraId="1569B928"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Torrada de 160g – ingredientes: farinha de trigo enriquecida com ferro e ácido fólico, gordura vegetal, açúcar, sal, extrato de malte, fécula de mandioca, amido, emulsificante: lecitina de soja, estearoil lactilato de sódio, espessante: goma guar e melhorador de farinha: ácido ascórbico.</w:t>
            </w:r>
          </w:p>
        </w:tc>
        <w:tc>
          <w:tcPr>
            <w:tcW w:w="709" w:type="dxa"/>
            <w:vAlign w:val="center"/>
          </w:tcPr>
          <w:p w14:paraId="13F0F1CD"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1D78F6C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140</w:t>
            </w:r>
          </w:p>
        </w:tc>
        <w:tc>
          <w:tcPr>
            <w:tcW w:w="884" w:type="dxa"/>
            <w:vAlign w:val="center"/>
          </w:tcPr>
          <w:p w14:paraId="449FF7B3"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7EE6BD6"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0ABDA78"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3D61C93" w14:textId="77777777" w:rsidTr="002269A1">
        <w:trPr>
          <w:jc w:val="center"/>
        </w:trPr>
        <w:tc>
          <w:tcPr>
            <w:tcW w:w="704" w:type="dxa"/>
            <w:vAlign w:val="center"/>
          </w:tcPr>
          <w:p w14:paraId="31C14DAF"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22</w:t>
            </w:r>
          </w:p>
        </w:tc>
        <w:tc>
          <w:tcPr>
            <w:tcW w:w="4961" w:type="dxa"/>
            <w:vAlign w:val="center"/>
          </w:tcPr>
          <w:p w14:paraId="5FCE0392"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Bolo deverá ser feito de farinha de trigo deverá apresentar cobertura e/ou recheio.</w:t>
            </w:r>
          </w:p>
        </w:tc>
        <w:tc>
          <w:tcPr>
            <w:tcW w:w="709" w:type="dxa"/>
            <w:vAlign w:val="center"/>
          </w:tcPr>
          <w:p w14:paraId="7D6BDF7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2E67BF0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5D1751D1"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2AAB190"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96ADE11"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4B017B2" w14:textId="77777777" w:rsidTr="002269A1">
        <w:trPr>
          <w:trHeight w:val="276"/>
          <w:jc w:val="center"/>
        </w:trPr>
        <w:tc>
          <w:tcPr>
            <w:tcW w:w="704" w:type="dxa"/>
            <w:vAlign w:val="center"/>
          </w:tcPr>
          <w:p w14:paraId="68130A8B"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23</w:t>
            </w:r>
          </w:p>
        </w:tc>
        <w:tc>
          <w:tcPr>
            <w:tcW w:w="4961" w:type="dxa"/>
            <w:vAlign w:val="center"/>
          </w:tcPr>
          <w:p w14:paraId="32EBD47E" w14:textId="6B55703A"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Uva </w:t>
            </w:r>
          </w:p>
        </w:tc>
        <w:tc>
          <w:tcPr>
            <w:tcW w:w="709" w:type="dxa"/>
            <w:vAlign w:val="center"/>
          </w:tcPr>
          <w:p w14:paraId="1C43A68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6A57C70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447B56C5"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ABCADBD"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3621443"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7D9F46F" w14:textId="77777777" w:rsidTr="002269A1">
        <w:trPr>
          <w:jc w:val="center"/>
        </w:trPr>
        <w:tc>
          <w:tcPr>
            <w:tcW w:w="704" w:type="dxa"/>
            <w:vAlign w:val="center"/>
          </w:tcPr>
          <w:p w14:paraId="1289DAD6"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24</w:t>
            </w:r>
          </w:p>
        </w:tc>
        <w:tc>
          <w:tcPr>
            <w:tcW w:w="4961" w:type="dxa"/>
            <w:vAlign w:val="center"/>
          </w:tcPr>
          <w:p w14:paraId="1D5707E4" w14:textId="47BF5B94"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Maça nacional</w:t>
            </w:r>
          </w:p>
        </w:tc>
        <w:tc>
          <w:tcPr>
            <w:tcW w:w="709" w:type="dxa"/>
            <w:vAlign w:val="center"/>
          </w:tcPr>
          <w:p w14:paraId="2ED6891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7755702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23BD32C2"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C51102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CE63DB4"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C732B47" w14:textId="77777777" w:rsidTr="002269A1">
        <w:trPr>
          <w:jc w:val="center"/>
        </w:trPr>
        <w:tc>
          <w:tcPr>
            <w:tcW w:w="704" w:type="dxa"/>
            <w:vAlign w:val="center"/>
          </w:tcPr>
          <w:p w14:paraId="2F83428F"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25</w:t>
            </w:r>
          </w:p>
        </w:tc>
        <w:tc>
          <w:tcPr>
            <w:tcW w:w="4961" w:type="dxa"/>
            <w:vAlign w:val="center"/>
          </w:tcPr>
          <w:p w14:paraId="7C1DABA9" w14:textId="03F09587"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Melão amarelo</w:t>
            </w:r>
          </w:p>
        </w:tc>
        <w:tc>
          <w:tcPr>
            <w:tcW w:w="709" w:type="dxa"/>
            <w:vAlign w:val="center"/>
          </w:tcPr>
          <w:p w14:paraId="194F797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18F49D6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7B4869D0"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4103D23"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E0622D6"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E91187D" w14:textId="77777777" w:rsidTr="002269A1">
        <w:trPr>
          <w:jc w:val="center"/>
        </w:trPr>
        <w:tc>
          <w:tcPr>
            <w:tcW w:w="704" w:type="dxa"/>
            <w:vAlign w:val="center"/>
          </w:tcPr>
          <w:p w14:paraId="19504432"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26</w:t>
            </w:r>
          </w:p>
        </w:tc>
        <w:tc>
          <w:tcPr>
            <w:tcW w:w="4961" w:type="dxa"/>
            <w:vAlign w:val="center"/>
          </w:tcPr>
          <w:p w14:paraId="52F9E836" w14:textId="3FA5028E"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Banana prata</w:t>
            </w:r>
          </w:p>
        </w:tc>
        <w:tc>
          <w:tcPr>
            <w:tcW w:w="709" w:type="dxa"/>
            <w:vAlign w:val="center"/>
          </w:tcPr>
          <w:p w14:paraId="584E2FB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4A895FFD"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133444F4"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7460886"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4C1EC40"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4F10DAA0" w14:textId="77777777" w:rsidTr="002269A1">
        <w:trPr>
          <w:jc w:val="center"/>
        </w:trPr>
        <w:tc>
          <w:tcPr>
            <w:tcW w:w="704" w:type="dxa"/>
            <w:vAlign w:val="center"/>
          </w:tcPr>
          <w:p w14:paraId="6F652097"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27</w:t>
            </w:r>
          </w:p>
        </w:tc>
        <w:tc>
          <w:tcPr>
            <w:tcW w:w="4961" w:type="dxa"/>
            <w:vAlign w:val="center"/>
          </w:tcPr>
          <w:p w14:paraId="3D37ED70" w14:textId="385FE95D"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Mamão papaia</w:t>
            </w:r>
          </w:p>
        </w:tc>
        <w:tc>
          <w:tcPr>
            <w:tcW w:w="709" w:type="dxa"/>
            <w:vAlign w:val="center"/>
          </w:tcPr>
          <w:p w14:paraId="259CC4B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0A348BD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1CE4556D"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7EADE62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064334C"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EA4DB59" w14:textId="77777777" w:rsidTr="002269A1">
        <w:trPr>
          <w:jc w:val="center"/>
        </w:trPr>
        <w:tc>
          <w:tcPr>
            <w:tcW w:w="704" w:type="dxa"/>
            <w:vAlign w:val="center"/>
          </w:tcPr>
          <w:p w14:paraId="54A01B3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28</w:t>
            </w:r>
          </w:p>
        </w:tc>
        <w:tc>
          <w:tcPr>
            <w:tcW w:w="4961" w:type="dxa"/>
            <w:vAlign w:val="center"/>
          </w:tcPr>
          <w:p w14:paraId="08470FC2" w14:textId="52885E37"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 Melancia </w:t>
            </w:r>
          </w:p>
        </w:tc>
        <w:tc>
          <w:tcPr>
            <w:tcW w:w="709" w:type="dxa"/>
            <w:vAlign w:val="center"/>
          </w:tcPr>
          <w:p w14:paraId="29344B0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w:t>
            </w:r>
          </w:p>
        </w:tc>
        <w:tc>
          <w:tcPr>
            <w:tcW w:w="992" w:type="dxa"/>
            <w:vAlign w:val="center"/>
          </w:tcPr>
          <w:p w14:paraId="562E7B2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5037181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CA4793B"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CCBB9D3"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AD267BC" w14:textId="77777777" w:rsidTr="002269A1">
        <w:trPr>
          <w:jc w:val="center"/>
        </w:trPr>
        <w:tc>
          <w:tcPr>
            <w:tcW w:w="704" w:type="dxa"/>
            <w:vAlign w:val="center"/>
          </w:tcPr>
          <w:p w14:paraId="057FBD60"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29</w:t>
            </w:r>
          </w:p>
        </w:tc>
        <w:tc>
          <w:tcPr>
            <w:tcW w:w="4961" w:type="dxa"/>
            <w:vAlign w:val="center"/>
          </w:tcPr>
          <w:p w14:paraId="1E7F350C" w14:textId="54933E1E"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Abacaxi</w:t>
            </w:r>
          </w:p>
        </w:tc>
        <w:tc>
          <w:tcPr>
            <w:tcW w:w="709" w:type="dxa"/>
            <w:vAlign w:val="center"/>
          </w:tcPr>
          <w:p w14:paraId="1122D29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w:t>
            </w:r>
          </w:p>
        </w:tc>
        <w:tc>
          <w:tcPr>
            <w:tcW w:w="992" w:type="dxa"/>
            <w:vAlign w:val="center"/>
          </w:tcPr>
          <w:p w14:paraId="7FF5E4C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1755FAFD"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88A6FF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1F6F99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68DA033" w14:textId="77777777" w:rsidTr="002269A1">
        <w:trPr>
          <w:jc w:val="center"/>
        </w:trPr>
        <w:tc>
          <w:tcPr>
            <w:tcW w:w="704" w:type="dxa"/>
            <w:vAlign w:val="center"/>
          </w:tcPr>
          <w:p w14:paraId="44E24228"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30</w:t>
            </w:r>
          </w:p>
        </w:tc>
        <w:tc>
          <w:tcPr>
            <w:tcW w:w="4961" w:type="dxa"/>
            <w:vAlign w:val="center"/>
          </w:tcPr>
          <w:p w14:paraId="1ACDDEE9" w14:textId="2FC2F272"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Laranja</w:t>
            </w:r>
          </w:p>
        </w:tc>
        <w:tc>
          <w:tcPr>
            <w:tcW w:w="709" w:type="dxa"/>
            <w:vAlign w:val="center"/>
          </w:tcPr>
          <w:p w14:paraId="66ED5A2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3AA844E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64688811"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938E3D2"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688BB7E"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BE85590" w14:textId="77777777" w:rsidTr="002269A1">
        <w:trPr>
          <w:jc w:val="center"/>
        </w:trPr>
        <w:tc>
          <w:tcPr>
            <w:tcW w:w="704" w:type="dxa"/>
            <w:vAlign w:val="center"/>
          </w:tcPr>
          <w:p w14:paraId="72478CA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31</w:t>
            </w:r>
          </w:p>
        </w:tc>
        <w:tc>
          <w:tcPr>
            <w:tcW w:w="4961" w:type="dxa"/>
            <w:vAlign w:val="center"/>
          </w:tcPr>
          <w:p w14:paraId="4533ACA2" w14:textId="64DBC851"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Manga</w:t>
            </w:r>
          </w:p>
        </w:tc>
        <w:tc>
          <w:tcPr>
            <w:tcW w:w="709" w:type="dxa"/>
            <w:vAlign w:val="center"/>
          </w:tcPr>
          <w:p w14:paraId="6A72935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488AB42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0C2D8C84"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A7469B6"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F084913"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F49EABF" w14:textId="77777777" w:rsidTr="002269A1">
        <w:trPr>
          <w:jc w:val="center"/>
        </w:trPr>
        <w:tc>
          <w:tcPr>
            <w:tcW w:w="704" w:type="dxa"/>
            <w:vAlign w:val="center"/>
          </w:tcPr>
          <w:p w14:paraId="0B27524D"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lastRenderedPageBreak/>
              <w:t>32</w:t>
            </w:r>
          </w:p>
        </w:tc>
        <w:tc>
          <w:tcPr>
            <w:tcW w:w="4961" w:type="dxa"/>
            <w:vAlign w:val="center"/>
          </w:tcPr>
          <w:p w14:paraId="7E8D1768"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Iogurte garrafa de 900g: leite integral e/ou leite integral reconstituído, açúcar, permeado de soro de leite reconstituído, preparado de morango (água, açúcar, frutose, polpa de morango, amido modificado, espessante goma xantana, aromatizantes, acidulante ácido cítrico, conservador sorbato de potássio e corante artificial azorrubina), amido modificado, soro de leite em pó e fermento lácteo. </w:t>
            </w:r>
          </w:p>
        </w:tc>
        <w:tc>
          <w:tcPr>
            <w:tcW w:w="709" w:type="dxa"/>
            <w:vAlign w:val="center"/>
          </w:tcPr>
          <w:p w14:paraId="05C7DCE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w:t>
            </w:r>
          </w:p>
        </w:tc>
        <w:tc>
          <w:tcPr>
            <w:tcW w:w="992" w:type="dxa"/>
            <w:vAlign w:val="center"/>
          </w:tcPr>
          <w:p w14:paraId="5F7267F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40</w:t>
            </w:r>
          </w:p>
        </w:tc>
        <w:tc>
          <w:tcPr>
            <w:tcW w:w="884" w:type="dxa"/>
            <w:vAlign w:val="center"/>
          </w:tcPr>
          <w:p w14:paraId="430AD3E8"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1704413"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AF049BF"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18CDBCC" w14:textId="77777777" w:rsidTr="002269A1">
        <w:trPr>
          <w:jc w:val="center"/>
        </w:trPr>
        <w:tc>
          <w:tcPr>
            <w:tcW w:w="704" w:type="dxa"/>
            <w:vAlign w:val="center"/>
          </w:tcPr>
          <w:p w14:paraId="21BF6A5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33</w:t>
            </w:r>
          </w:p>
        </w:tc>
        <w:tc>
          <w:tcPr>
            <w:tcW w:w="4961" w:type="dxa"/>
            <w:vAlign w:val="center"/>
          </w:tcPr>
          <w:p w14:paraId="59890E03" w14:textId="5EA0C183"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Requeijão tradicional 200g</w:t>
            </w:r>
          </w:p>
        </w:tc>
        <w:tc>
          <w:tcPr>
            <w:tcW w:w="709" w:type="dxa"/>
            <w:vAlign w:val="center"/>
          </w:tcPr>
          <w:p w14:paraId="79EB761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591EF50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30</w:t>
            </w:r>
          </w:p>
        </w:tc>
        <w:tc>
          <w:tcPr>
            <w:tcW w:w="884" w:type="dxa"/>
            <w:vAlign w:val="center"/>
          </w:tcPr>
          <w:p w14:paraId="13AAD3E7"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B900DE7"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00720740"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1013780" w14:textId="77777777" w:rsidTr="002269A1">
        <w:trPr>
          <w:jc w:val="center"/>
        </w:trPr>
        <w:tc>
          <w:tcPr>
            <w:tcW w:w="704" w:type="dxa"/>
            <w:vAlign w:val="center"/>
          </w:tcPr>
          <w:p w14:paraId="03D8E7C6"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34</w:t>
            </w:r>
          </w:p>
        </w:tc>
        <w:tc>
          <w:tcPr>
            <w:tcW w:w="4961" w:type="dxa"/>
            <w:vAlign w:val="center"/>
          </w:tcPr>
          <w:p w14:paraId="421354CE" w14:textId="582CA29E"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Requeijão light</w:t>
            </w:r>
          </w:p>
        </w:tc>
        <w:tc>
          <w:tcPr>
            <w:tcW w:w="709" w:type="dxa"/>
            <w:vAlign w:val="center"/>
          </w:tcPr>
          <w:p w14:paraId="7AA944A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4ABBACB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15</w:t>
            </w:r>
          </w:p>
        </w:tc>
        <w:tc>
          <w:tcPr>
            <w:tcW w:w="884" w:type="dxa"/>
            <w:vAlign w:val="center"/>
          </w:tcPr>
          <w:p w14:paraId="1CDD8747"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799B7B5E"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CD8B76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0739357" w14:textId="77777777" w:rsidTr="002269A1">
        <w:trPr>
          <w:jc w:val="center"/>
        </w:trPr>
        <w:tc>
          <w:tcPr>
            <w:tcW w:w="704" w:type="dxa"/>
            <w:vAlign w:val="center"/>
          </w:tcPr>
          <w:p w14:paraId="26BAE2BF"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35</w:t>
            </w:r>
          </w:p>
        </w:tc>
        <w:tc>
          <w:tcPr>
            <w:tcW w:w="4961" w:type="dxa"/>
            <w:vAlign w:val="center"/>
          </w:tcPr>
          <w:p w14:paraId="6A998A88"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Copo descartável embalagem com 100 unidades cada unidade de 50ml</w:t>
            </w:r>
          </w:p>
        </w:tc>
        <w:tc>
          <w:tcPr>
            <w:tcW w:w="709" w:type="dxa"/>
            <w:vAlign w:val="center"/>
          </w:tcPr>
          <w:p w14:paraId="1F64843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6E32383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60</w:t>
            </w:r>
          </w:p>
        </w:tc>
        <w:tc>
          <w:tcPr>
            <w:tcW w:w="884" w:type="dxa"/>
            <w:vAlign w:val="center"/>
          </w:tcPr>
          <w:p w14:paraId="17A3227F"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86F227F"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0A8B6377"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A6EFC4B" w14:textId="77777777" w:rsidTr="002269A1">
        <w:trPr>
          <w:jc w:val="center"/>
        </w:trPr>
        <w:tc>
          <w:tcPr>
            <w:tcW w:w="704" w:type="dxa"/>
            <w:vAlign w:val="center"/>
          </w:tcPr>
          <w:p w14:paraId="0CE8328C"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36</w:t>
            </w:r>
          </w:p>
        </w:tc>
        <w:tc>
          <w:tcPr>
            <w:tcW w:w="4961" w:type="dxa"/>
            <w:vAlign w:val="center"/>
          </w:tcPr>
          <w:p w14:paraId="42E7D257"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Copo descartável embalagem com 100 unidades cada unidade de 180ml</w:t>
            </w:r>
          </w:p>
        </w:tc>
        <w:tc>
          <w:tcPr>
            <w:tcW w:w="709" w:type="dxa"/>
            <w:vAlign w:val="center"/>
          </w:tcPr>
          <w:p w14:paraId="527D374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28BDCF2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120</w:t>
            </w:r>
          </w:p>
        </w:tc>
        <w:tc>
          <w:tcPr>
            <w:tcW w:w="884" w:type="dxa"/>
            <w:vAlign w:val="center"/>
          </w:tcPr>
          <w:p w14:paraId="14C09510"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B233964"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15D7C1B"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D3E9565" w14:textId="77777777" w:rsidTr="002269A1">
        <w:trPr>
          <w:jc w:val="center"/>
        </w:trPr>
        <w:tc>
          <w:tcPr>
            <w:tcW w:w="704" w:type="dxa"/>
            <w:vAlign w:val="center"/>
          </w:tcPr>
          <w:p w14:paraId="5ED16C9C"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37</w:t>
            </w:r>
          </w:p>
        </w:tc>
        <w:tc>
          <w:tcPr>
            <w:tcW w:w="4961" w:type="dxa"/>
            <w:vAlign w:val="center"/>
          </w:tcPr>
          <w:p w14:paraId="234092B0"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Presunto cozido sem capa de gordura, ingredientes:  </w:t>
            </w:r>
            <w:r w:rsidRPr="007A65CF">
              <w:rPr>
                <w:rFonts w:ascii="Calibri" w:eastAsia="Calibri" w:hAnsi="Calibri" w:cs="Times New Roman"/>
                <w:bCs/>
                <w:sz w:val="21"/>
                <w:szCs w:val="21"/>
              </w:rPr>
              <w:t>pernil suíno, água, sal, proteína de soja, maltodextrina, espessante: carragena, estabilizante: pirofosfato de sódio e potaásio, antioxidante: isoascorbato de sódio, realçador de sabor: glutamato monossódico, conservador nitrito de sódio, aromatizante: aromas naturais (contem aroma natural de pimenta).</w:t>
            </w:r>
          </w:p>
        </w:tc>
        <w:tc>
          <w:tcPr>
            <w:tcW w:w="709" w:type="dxa"/>
            <w:vAlign w:val="center"/>
          </w:tcPr>
          <w:p w14:paraId="7F4820A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0D18D79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26</w:t>
            </w:r>
          </w:p>
        </w:tc>
        <w:tc>
          <w:tcPr>
            <w:tcW w:w="884" w:type="dxa"/>
            <w:vAlign w:val="center"/>
          </w:tcPr>
          <w:p w14:paraId="0D14B07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DC2F742"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B948EFE"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BEBD435" w14:textId="77777777" w:rsidTr="002269A1">
        <w:trPr>
          <w:jc w:val="center"/>
        </w:trPr>
        <w:tc>
          <w:tcPr>
            <w:tcW w:w="704" w:type="dxa"/>
            <w:vAlign w:val="center"/>
          </w:tcPr>
          <w:p w14:paraId="24F6058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38</w:t>
            </w:r>
          </w:p>
        </w:tc>
        <w:tc>
          <w:tcPr>
            <w:tcW w:w="4961" w:type="dxa"/>
            <w:vAlign w:val="center"/>
          </w:tcPr>
          <w:p w14:paraId="0D3FE577"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Queijo tipo mussarela, ingredientes: leite pasteurizado, sal, coalho, fermento láctico, cloreto de cálcio, concentrado protéico de soro;</w:t>
            </w:r>
          </w:p>
        </w:tc>
        <w:tc>
          <w:tcPr>
            <w:tcW w:w="709" w:type="dxa"/>
            <w:vAlign w:val="center"/>
          </w:tcPr>
          <w:p w14:paraId="6752C7A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6DC1CE5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26</w:t>
            </w:r>
          </w:p>
        </w:tc>
        <w:tc>
          <w:tcPr>
            <w:tcW w:w="884" w:type="dxa"/>
            <w:vAlign w:val="center"/>
          </w:tcPr>
          <w:p w14:paraId="3F16ECA7"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D8189E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D9518F9"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DA22441" w14:textId="77777777" w:rsidTr="002269A1">
        <w:trPr>
          <w:jc w:val="center"/>
        </w:trPr>
        <w:tc>
          <w:tcPr>
            <w:tcW w:w="704" w:type="dxa"/>
            <w:vAlign w:val="center"/>
          </w:tcPr>
          <w:p w14:paraId="2138E799"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39</w:t>
            </w:r>
          </w:p>
        </w:tc>
        <w:tc>
          <w:tcPr>
            <w:tcW w:w="4961" w:type="dxa"/>
            <w:vAlign w:val="center"/>
          </w:tcPr>
          <w:p w14:paraId="3332E0B5" w14:textId="4367740B"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Pão integral 400g </w:t>
            </w:r>
          </w:p>
        </w:tc>
        <w:tc>
          <w:tcPr>
            <w:tcW w:w="709" w:type="dxa"/>
            <w:vAlign w:val="center"/>
          </w:tcPr>
          <w:p w14:paraId="41E34D2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4813C35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40</w:t>
            </w:r>
          </w:p>
        </w:tc>
        <w:tc>
          <w:tcPr>
            <w:tcW w:w="884" w:type="dxa"/>
            <w:vAlign w:val="center"/>
          </w:tcPr>
          <w:p w14:paraId="393A735E"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268B9E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6B0F48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5B9B07F" w14:textId="77777777" w:rsidTr="002269A1">
        <w:trPr>
          <w:jc w:val="center"/>
        </w:trPr>
        <w:tc>
          <w:tcPr>
            <w:tcW w:w="704" w:type="dxa"/>
            <w:vAlign w:val="center"/>
          </w:tcPr>
          <w:p w14:paraId="3055AE73"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40</w:t>
            </w:r>
          </w:p>
        </w:tc>
        <w:tc>
          <w:tcPr>
            <w:tcW w:w="4961" w:type="dxa"/>
            <w:vAlign w:val="center"/>
          </w:tcPr>
          <w:p w14:paraId="73395A93" w14:textId="72DBB25E"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Pão de sal, tipo francês, contendo 50g</w:t>
            </w:r>
          </w:p>
        </w:tc>
        <w:tc>
          <w:tcPr>
            <w:tcW w:w="709" w:type="dxa"/>
            <w:vAlign w:val="center"/>
          </w:tcPr>
          <w:p w14:paraId="7A54BCF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1FE29B2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50</w:t>
            </w:r>
          </w:p>
        </w:tc>
        <w:tc>
          <w:tcPr>
            <w:tcW w:w="884" w:type="dxa"/>
            <w:vAlign w:val="center"/>
          </w:tcPr>
          <w:p w14:paraId="536753B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E03ECA0"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79978BD"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81F9759" w14:textId="77777777" w:rsidTr="002269A1">
        <w:trPr>
          <w:jc w:val="center"/>
        </w:trPr>
        <w:tc>
          <w:tcPr>
            <w:tcW w:w="704" w:type="dxa"/>
            <w:vAlign w:val="center"/>
          </w:tcPr>
          <w:p w14:paraId="0FB4B6B5"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41</w:t>
            </w:r>
          </w:p>
        </w:tc>
        <w:tc>
          <w:tcPr>
            <w:tcW w:w="4961" w:type="dxa"/>
            <w:vAlign w:val="center"/>
          </w:tcPr>
          <w:p w14:paraId="22D1E492"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Pão de forma  </w:t>
            </w:r>
          </w:p>
        </w:tc>
        <w:tc>
          <w:tcPr>
            <w:tcW w:w="709" w:type="dxa"/>
            <w:vAlign w:val="center"/>
          </w:tcPr>
          <w:p w14:paraId="693A6BF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014C9BA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120</w:t>
            </w:r>
          </w:p>
          <w:p w14:paraId="72FD177B" w14:textId="77777777" w:rsidR="007A65CF" w:rsidRPr="007A65CF" w:rsidRDefault="007A65CF" w:rsidP="007A65CF">
            <w:pPr>
              <w:spacing w:after="0" w:line="240" w:lineRule="auto"/>
              <w:jc w:val="center"/>
              <w:rPr>
                <w:rFonts w:ascii="Calibri" w:eastAsia="Calibri" w:hAnsi="Calibri" w:cs="Times New Roman"/>
                <w:sz w:val="21"/>
                <w:szCs w:val="21"/>
              </w:rPr>
            </w:pPr>
          </w:p>
        </w:tc>
        <w:tc>
          <w:tcPr>
            <w:tcW w:w="884" w:type="dxa"/>
            <w:vAlign w:val="center"/>
          </w:tcPr>
          <w:p w14:paraId="727ACF81"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C777CF9"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F025910"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3737A2C" w14:textId="77777777" w:rsidTr="002269A1">
        <w:trPr>
          <w:trHeight w:val="1172"/>
          <w:jc w:val="center"/>
        </w:trPr>
        <w:tc>
          <w:tcPr>
            <w:tcW w:w="704" w:type="dxa"/>
            <w:vAlign w:val="center"/>
          </w:tcPr>
          <w:p w14:paraId="4EFE17AF"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42</w:t>
            </w:r>
          </w:p>
        </w:tc>
        <w:tc>
          <w:tcPr>
            <w:tcW w:w="4961" w:type="dxa"/>
            <w:vAlign w:val="center"/>
          </w:tcPr>
          <w:p w14:paraId="04DF7310"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Leite UHT integral: especificação técnica: (litro) líquido, fluído, homogêneo, de cor branca, opaca, esterilizada, em embalagem tetra pack original de fábrica de 01 litro.</w:t>
            </w:r>
          </w:p>
        </w:tc>
        <w:tc>
          <w:tcPr>
            <w:tcW w:w="709" w:type="dxa"/>
            <w:vAlign w:val="center"/>
          </w:tcPr>
          <w:p w14:paraId="0B4DE22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45EA255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100</w:t>
            </w:r>
          </w:p>
        </w:tc>
        <w:tc>
          <w:tcPr>
            <w:tcW w:w="884" w:type="dxa"/>
            <w:vAlign w:val="center"/>
          </w:tcPr>
          <w:p w14:paraId="42A6A03E"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D5E421E"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41B3955"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874DAB9" w14:textId="77777777" w:rsidTr="002269A1">
        <w:trPr>
          <w:trHeight w:val="1186"/>
          <w:jc w:val="center"/>
        </w:trPr>
        <w:tc>
          <w:tcPr>
            <w:tcW w:w="704" w:type="dxa"/>
            <w:vAlign w:val="center"/>
          </w:tcPr>
          <w:p w14:paraId="1022D369"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43</w:t>
            </w:r>
          </w:p>
        </w:tc>
        <w:tc>
          <w:tcPr>
            <w:tcW w:w="4961" w:type="dxa"/>
            <w:vAlign w:val="center"/>
          </w:tcPr>
          <w:p w14:paraId="23152C6D"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Leite UHT desnatado: especificação técnica: </w:t>
            </w:r>
            <w:r w:rsidRPr="007A65CF">
              <w:rPr>
                <w:rFonts w:ascii="Arial" w:eastAsia="Calibri" w:hAnsi="Arial" w:cs="Arial"/>
                <w:color w:val="4D5156"/>
                <w:sz w:val="21"/>
                <w:szCs w:val="21"/>
                <w:shd w:val="clear" w:color="auto" w:fill="FFFFFF"/>
              </w:rPr>
              <w:t> </w:t>
            </w:r>
            <w:r w:rsidRPr="007A65CF">
              <w:rPr>
                <w:rFonts w:ascii="Calibri" w:eastAsia="Calibri" w:hAnsi="Calibri" w:cs="Times New Roman"/>
                <w:sz w:val="21"/>
                <w:szCs w:val="21"/>
              </w:rPr>
              <w:t>estabilizantes citratos de sódio, trifosfato de sódio, monofosfato monossódico e difosfato dissódico de 01 litro.</w:t>
            </w:r>
          </w:p>
        </w:tc>
        <w:tc>
          <w:tcPr>
            <w:tcW w:w="709" w:type="dxa"/>
            <w:vAlign w:val="center"/>
          </w:tcPr>
          <w:p w14:paraId="7E561DC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48C210E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50</w:t>
            </w:r>
          </w:p>
        </w:tc>
        <w:tc>
          <w:tcPr>
            <w:tcW w:w="884" w:type="dxa"/>
            <w:vAlign w:val="center"/>
          </w:tcPr>
          <w:p w14:paraId="580F0FB6"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4DA8FE2"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FCEB7F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13B63D9" w14:textId="77777777" w:rsidTr="002269A1">
        <w:trPr>
          <w:jc w:val="center"/>
        </w:trPr>
        <w:tc>
          <w:tcPr>
            <w:tcW w:w="704" w:type="dxa"/>
            <w:vAlign w:val="center"/>
          </w:tcPr>
          <w:p w14:paraId="55F7AA12"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44</w:t>
            </w:r>
          </w:p>
        </w:tc>
        <w:tc>
          <w:tcPr>
            <w:tcW w:w="4961" w:type="dxa"/>
            <w:vAlign w:val="center"/>
          </w:tcPr>
          <w:p w14:paraId="6EC736A8" w14:textId="7156C152"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Creme de leite ULT homogeneizado 200g</w:t>
            </w:r>
          </w:p>
        </w:tc>
        <w:tc>
          <w:tcPr>
            <w:tcW w:w="709" w:type="dxa"/>
            <w:vAlign w:val="center"/>
          </w:tcPr>
          <w:p w14:paraId="6B88ABD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753524A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60</w:t>
            </w:r>
          </w:p>
        </w:tc>
        <w:tc>
          <w:tcPr>
            <w:tcW w:w="884" w:type="dxa"/>
            <w:vAlign w:val="center"/>
          </w:tcPr>
          <w:p w14:paraId="12CC1AE0"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B2FAEC2"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F5028D6"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D107D07" w14:textId="77777777" w:rsidTr="002269A1">
        <w:trPr>
          <w:jc w:val="center"/>
        </w:trPr>
        <w:tc>
          <w:tcPr>
            <w:tcW w:w="704" w:type="dxa"/>
            <w:vAlign w:val="center"/>
          </w:tcPr>
          <w:p w14:paraId="4E7247F5"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45</w:t>
            </w:r>
          </w:p>
        </w:tc>
        <w:tc>
          <w:tcPr>
            <w:tcW w:w="4961" w:type="dxa"/>
            <w:vAlign w:val="center"/>
          </w:tcPr>
          <w:p w14:paraId="49D81AEE" w14:textId="28436CB0"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Leite condensado integral 395g</w:t>
            </w:r>
          </w:p>
        </w:tc>
        <w:tc>
          <w:tcPr>
            <w:tcW w:w="709" w:type="dxa"/>
            <w:vAlign w:val="center"/>
          </w:tcPr>
          <w:p w14:paraId="028DF2D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1AAA7F9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60</w:t>
            </w:r>
          </w:p>
        </w:tc>
        <w:tc>
          <w:tcPr>
            <w:tcW w:w="884" w:type="dxa"/>
            <w:vAlign w:val="center"/>
          </w:tcPr>
          <w:p w14:paraId="19EDC15E"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11FE0C7"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EFF23E2"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39D98E2" w14:textId="77777777" w:rsidTr="002269A1">
        <w:trPr>
          <w:jc w:val="center"/>
        </w:trPr>
        <w:tc>
          <w:tcPr>
            <w:tcW w:w="704" w:type="dxa"/>
            <w:vAlign w:val="center"/>
          </w:tcPr>
          <w:p w14:paraId="6C994CE8"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46</w:t>
            </w:r>
          </w:p>
        </w:tc>
        <w:tc>
          <w:tcPr>
            <w:tcW w:w="4961" w:type="dxa"/>
            <w:vAlign w:val="center"/>
          </w:tcPr>
          <w:p w14:paraId="36D99481" w14:textId="3DAD6631"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Milho branco para mugunzá 500g</w:t>
            </w:r>
          </w:p>
        </w:tc>
        <w:tc>
          <w:tcPr>
            <w:tcW w:w="709" w:type="dxa"/>
            <w:vAlign w:val="center"/>
          </w:tcPr>
          <w:p w14:paraId="5422E1B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5939326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50</w:t>
            </w:r>
          </w:p>
        </w:tc>
        <w:tc>
          <w:tcPr>
            <w:tcW w:w="884" w:type="dxa"/>
            <w:vAlign w:val="center"/>
          </w:tcPr>
          <w:p w14:paraId="02501B07"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6297B16"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063E6E5"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200C5A1" w14:textId="77777777" w:rsidTr="002269A1">
        <w:trPr>
          <w:jc w:val="center"/>
        </w:trPr>
        <w:tc>
          <w:tcPr>
            <w:tcW w:w="704" w:type="dxa"/>
            <w:vAlign w:val="center"/>
          </w:tcPr>
          <w:p w14:paraId="2FFF110F"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lastRenderedPageBreak/>
              <w:t>47</w:t>
            </w:r>
          </w:p>
        </w:tc>
        <w:tc>
          <w:tcPr>
            <w:tcW w:w="4961" w:type="dxa"/>
            <w:vAlign w:val="center"/>
          </w:tcPr>
          <w:p w14:paraId="5B85B1C5" w14:textId="40363FDD"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Farinha de trigo 1kg</w:t>
            </w:r>
          </w:p>
        </w:tc>
        <w:tc>
          <w:tcPr>
            <w:tcW w:w="709" w:type="dxa"/>
            <w:vAlign w:val="center"/>
          </w:tcPr>
          <w:p w14:paraId="3301ACE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6254028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20</w:t>
            </w:r>
          </w:p>
        </w:tc>
        <w:tc>
          <w:tcPr>
            <w:tcW w:w="884" w:type="dxa"/>
            <w:vAlign w:val="center"/>
          </w:tcPr>
          <w:p w14:paraId="4BF297C4"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4B50B0D"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075CB30"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E11E22A" w14:textId="77777777" w:rsidTr="002269A1">
        <w:trPr>
          <w:jc w:val="center"/>
        </w:trPr>
        <w:tc>
          <w:tcPr>
            <w:tcW w:w="704" w:type="dxa"/>
            <w:vAlign w:val="center"/>
          </w:tcPr>
          <w:p w14:paraId="52AA9F7B"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48</w:t>
            </w:r>
          </w:p>
        </w:tc>
        <w:tc>
          <w:tcPr>
            <w:tcW w:w="4961" w:type="dxa"/>
            <w:vAlign w:val="center"/>
          </w:tcPr>
          <w:p w14:paraId="1E423A6B" w14:textId="7C3CE7DC"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Arroz tipo 1 </w:t>
            </w:r>
          </w:p>
        </w:tc>
        <w:tc>
          <w:tcPr>
            <w:tcW w:w="709" w:type="dxa"/>
            <w:vAlign w:val="center"/>
          </w:tcPr>
          <w:p w14:paraId="6DC7DAE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2726E84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15</w:t>
            </w:r>
          </w:p>
        </w:tc>
        <w:tc>
          <w:tcPr>
            <w:tcW w:w="884" w:type="dxa"/>
            <w:vAlign w:val="center"/>
          </w:tcPr>
          <w:p w14:paraId="1AA9C389"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7DBF2D24"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A33BE22"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020C544" w14:textId="77777777" w:rsidTr="002269A1">
        <w:trPr>
          <w:jc w:val="center"/>
        </w:trPr>
        <w:tc>
          <w:tcPr>
            <w:tcW w:w="704" w:type="dxa"/>
            <w:vAlign w:val="center"/>
          </w:tcPr>
          <w:p w14:paraId="2F1E277F"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49</w:t>
            </w:r>
          </w:p>
        </w:tc>
        <w:tc>
          <w:tcPr>
            <w:tcW w:w="4961" w:type="dxa"/>
            <w:vAlign w:val="center"/>
          </w:tcPr>
          <w:p w14:paraId="092C40F3" w14:textId="4797D650"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Fermento químico em pó 200g</w:t>
            </w:r>
          </w:p>
        </w:tc>
        <w:tc>
          <w:tcPr>
            <w:tcW w:w="709" w:type="dxa"/>
            <w:vAlign w:val="center"/>
          </w:tcPr>
          <w:p w14:paraId="01C44F3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631FDFD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58DC679F"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A80280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18CC2F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3F068B9" w14:textId="77777777" w:rsidTr="002269A1">
        <w:trPr>
          <w:jc w:val="center"/>
        </w:trPr>
        <w:tc>
          <w:tcPr>
            <w:tcW w:w="704" w:type="dxa"/>
            <w:vAlign w:val="center"/>
          </w:tcPr>
          <w:p w14:paraId="143C9061"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50</w:t>
            </w:r>
          </w:p>
        </w:tc>
        <w:tc>
          <w:tcPr>
            <w:tcW w:w="4961" w:type="dxa"/>
            <w:vAlign w:val="center"/>
          </w:tcPr>
          <w:p w14:paraId="0CF9AA4E" w14:textId="27058A6A"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Farinha de tapioca 400g</w:t>
            </w:r>
          </w:p>
        </w:tc>
        <w:tc>
          <w:tcPr>
            <w:tcW w:w="709" w:type="dxa"/>
            <w:vAlign w:val="center"/>
          </w:tcPr>
          <w:p w14:paraId="61072F1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6BA6DE3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7BA717A0"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44251E1"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0F4C0F37"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98CE559" w14:textId="77777777" w:rsidTr="002269A1">
        <w:trPr>
          <w:jc w:val="center"/>
        </w:trPr>
        <w:tc>
          <w:tcPr>
            <w:tcW w:w="704" w:type="dxa"/>
            <w:vAlign w:val="center"/>
          </w:tcPr>
          <w:p w14:paraId="68EE86CD"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51</w:t>
            </w:r>
          </w:p>
        </w:tc>
        <w:tc>
          <w:tcPr>
            <w:tcW w:w="4961" w:type="dxa"/>
            <w:vAlign w:val="center"/>
          </w:tcPr>
          <w:p w14:paraId="6CCA5550" w14:textId="1A9BC5B3"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Essência de baunilha 30ml</w:t>
            </w:r>
          </w:p>
        </w:tc>
        <w:tc>
          <w:tcPr>
            <w:tcW w:w="709" w:type="dxa"/>
            <w:vAlign w:val="center"/>
          </w:tcPr>
          <w:p w14:paraId="2937C32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5B46174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2AF767B7"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7052B36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FB9E4D7"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58EA832" w14:textId="77777777" w:rsidTr="002269A1">
        <w:trPr>
          <w:jc w:val="center"/>
        </w:trPr>
        <w:tc>
          <w:tcPr>
            <w:tcW w:w="704" w:type="dxa"/>
            <w:vAlign w:val="center"/>
          </w:tcPr>
          <w:p w14:paraId="7D47479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52</w:t>
            </w:r>
          </w:p>
        </w:tc>
        <w:tc>
          <w:tcPr>
            <w:tcW w:w="4961" w:type="dxa"/>
            <w:vAlign w:val="center"/>
          </w:tcPr>
          <w:p w14:paraId="5DA647C7" w14:textId="64FC188D"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Leite de coco tradicional 500ml</w:t>
            </w:r>
          </w:p>
        </w:tc>
        <w:tc>
          <w:tcPr>
            <w:tcW w:w="709" w:type="dxa"/>
            <w:vAlign w:val="center"/>
          </w:tcPr>
          <w:p w14:paraId="4F1C8C3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153AE0B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15</w:t>
            </w:r>
          </w:p>
        </w:tc>
        <w:tc>
          <w:tcPr>
            <w:tcW w:w="884" w:type="dxa"/>
            <w:vAlign w:val="center"/>
          </w:tcPr>
          <w:p w14:paraId="0ECA6BD9"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698283F"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64CA625"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CE53FD6" w14:textId="77777777" w:rsidTr="002269A1">
        <w:trPr>
          <w:jc w:val="center"/>
        </w:trPr>
        <w:tc>
          <w:tcPr>
            <w:tcW w:w="704" w:type="dxa"/>
            <w:vAlign w:val="center"/>
          </w:tcPr>
          <w:p w14:paraId="1CD735F9"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53</w:t>
            </w:r>
          </w:p>
        </w:tc>
        <w:tc>
          <w:tcPr>
            <w:tcW w:w="4961" w:type="dxa"/>
            <w:vAlign w:val="center"/>
          </w:tcPr>
          <w:p w14:paraId="7A409DFE" w14:textId="3646BFBA"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Canela em pó 25g</w:t>
            </w:r>
          </w:p>
        </w:tc>
        <w:tc>
          <w:tcPr>
            <w:tcW w:w="709" w:type="dxa"/>
            <w:vAlign w:val="center"/>
          </w:tcPr>
          <w:p w14:paraId="1BFA21D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65F2209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08</w:t>
            </w:r>
          </w:p>
        </w:tc>
        <w:tc>
          <w:tcPr>
            <w:tcW w:w="884" w:type="dxa"/>
            <w:vAlign w:val="center"/>
          </w:tcPr>
          <w:p w14:paraId="14D8D34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D2E8B95"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DADBAD4"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888FCC4" w14:textId="77777777" w:rsidTr="002269A1">
        <w:trPr>
          <w:jc w:val="center"/>
        </w:trPr>
        <w:tc>
          <w:tcPr>
            <w:tcW w:w="704" w:type="dxa"/>
            <w:vAlign w:val="center"/>
          </w:tcPr>
          <w:p w14:paraId="31CEF95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54</w:t>
            </w:r>
          </w:p>
        </w:tc>
        <w:tc>
          <w:tcPr>
            <w:tcW w:w="4961" w:type="dxa"/>
            <w:vAlign w:val="center"/>
          </w:tcPr>
          <w:p w14:paraId="6C41521A"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Chá e erva doce 15g embalado em caixa contendo 15 unidades em saquinhos</w:t>
            </w:r>
          </w:p>
        </w:tc>
        <w:tc>
          <w:tcPr>
            <w:tcW w:w="709" w:type="dxa"/>
            <w:vAlign w:val="center"/>
          </w:tcPr>
          <w:p w14:paraId="20F7B02D"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CX</w:t>
            </w:r>
          </w:p>
        </w:tc>
        <w:tc>
          <w:tcPr>
            <w:tcW w:w="992" w:type="dxa"/>
            <w:vAlign w:val="center"/>
          </w:tcPr>
          <w:p w14:paraId="592E643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63C7A92F"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7DB25F0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EF50336"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E6CC58B" w14:textId="77777777" w:rsidTr="002269A1">
        <w:trPr>
          <w:jc w:val="center"/>
        </w:trPr>
        <w:tc>
          <w:tcPr>
            <w:tcW w:w="704" w:type="dxa"/>
            <w:vAlign w:val="center"/>
          </w:tcPr>
          <w:p w14:paraId="1A55D65A"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55</w:t>
            </w:r>
          </w:p>
        </w:tc>
        <w:tc>
          <w:tcPr>
            <w:tcW w:w="4961" w:type="dxa"/>
            <w:vAlign w:val="center"/>
          </w:tcPr>
          <w:p w14:paraId="6A0D0ACB"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Chá de camomila 15g embalado em caixa contendo 15 unidades em saquinhos</w:t>
            </w:r>
          </w:p>
        </w:tc>
        <w:tc>
          <w:tcPr>
            <w:tcW w:w="709" w:type="dxa"/>
            <w:vAlign w:val="center"/>
          </w:tcPr>
          <w:p w14:paraId="1163EE4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CX</w:t>
            </w:r>
          </w:p>
        </w:tc>
        <w:tc>
          <w:tcPr>
            <w:tcW w:w="992" w:type="dxa"/>
            <w:vAlign w:val="center"/>
          </w:tcPr>
          <w:p w14:paraId="41B80BA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4CA3EFE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837D393"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0BC9A00"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AE177EF" w14:textId="77777777" w:rsidTr="002269A1">
        <w:trPr>
          <w:jc w:val="center"/>
        </w:trPr>
        <w:tc>
          <w:tcPr>
            <w:tcW w:w="704" w:type="dxa"/>
            <w:vAlign w:val="center"/>
          </w:tcPr>
          <w:p w14:paraId="2DE353A4"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56</w:t>
            </w:r>
          </w:p>
        </w:tc>
        <w:tc>
          <w:tcPr>
            <w:tcW w:w="4961" w:type="dxa"/>
            <w:vAlign w:val="center"/>
          </w:tcPr>
          <w:p w14:paraId="050C9505"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Chá de hortelã 15g embalado em caixa contendo 15 unidades em saquinhos</w:t>
            </w:r>
          </w:p>
        </w:tc>
        <w:tc>
          <w:tcPr>
            <w:tcW w:w="709" w:type="dxa"/>
            <w:vAlign w:val="center"/>
          </w:tcPr>
          <w:p w14:paraId="4EBD9D8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CX</w:t>
            </w:r>
          </w:p>
        </w:tc>
        <w:tc>
          <w:tcPr>
            <w:tcW w:w="992" w:type="dxa"/>
            <w:vAlign w:val="center"/>
          </w:tcPr>
          <w:p w14:paraId="5B50630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35F33B50"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F374201"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5EC0751"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D632743" w14:textId="77777777" w:rsidTr="002269A1">
        <w:trPr>
          <w:jc w:val="center"/>
        </w:trPr>
        <w:tc>
          <w:tcPr>
            <w:tcW w:w="704" w:type="dxa"/>
            <w:vAlign w:val="center"/>
          </w:tcPr>
          <w:p w14:paraId="56C2C691"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57</w:t>
            </w:r>
          </w:p>
        </w:tc>
        <w:tc>
          <w:tcPr>
            <w:tcW w:w="4961" w:type="dxa"/>
            <w:vAlign w:val="center"/>
          </w:tcPr>
          <w:p w14:paraId="0948921B"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Bolacha cream craker água e sal com dupla embalagem 03 pacotes na embalagem de 400g.</w:t>
            </w:r>
          </w:p>
        </w:tc>
        <w:tc>
          <w:tcPr>
            <w:tcW w:w="709" w:type="dxa"/>
            <w:vAlign w:val="center"/>
          </w:tcPr>
          <w:p w14:paraId="4019B8B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35D083C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40</w:t>
            </w:r>
          </w:p>
        </w:tc>
        <w:tc>
          <w:tcPr>
            <w:tcW w:w="884" w:type="dxa"/>
            <w:vAlign w:val="center"/>
          </w:tcPr>
          <w:p w14:paraId="1B5C125B"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638F537"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22415BF"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42C0D77B" w14:textId="77777777" w:rsidTr="002269A1">
        <w:trPr>
          <w:jc w:val="center"/>
        </w:trPr>
        <w:tc>
          <w:tcPr>
            <w:tcW w:w="704" w:type="dxa"/>
            <w:vAlign w:val="center"/>
          </w:tcPr>
          <w:p w14:paraId="5FE61E3D"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58</w:t>
            </w:r>
          </w:p>
        </w:tc>
        <w:tc>
          <w:tcPr>
            <w:tcW w:w="4961" w:type="dxa"/>
            <w:vAlign w:val="center"/>
          </w:tcPr>
          <w:p w14:paraId="49469204" w14:textId="533608A1"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Milharina 500g</w:t>
            </w:r>
          </w:p>
        </w:tc>
        <w:tc>
          <w:tcPr>
            <w:tcW w:w="709" w:type="dxa"/>
            <w:vAlign w:val="center"/>
          </w:tcPr>
          <w:p w14:paraId="335C704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7C4B4E6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700C52C8"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3D0C2D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AD043AC"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B1AEA27" w14:textId="77777777" w:rsidTr="002269A1">
        <w:trPr>
          <w:jc w:val="center"/>
        </w:trPr>
        <w:tc>
          <w:tcPr>
            <w:tcW w:w="704" w:type="dxa"/>
            <w:vAlign w:val="center"/>
          </w:tcPr>
          <w:p w14:paraId="7B1753C9"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59</w:t>
            </w:r>
          </w:p>
        </w:tc>
        <w:tc>
          <w:tcPr>
            <w:tcW w:w="4961" w:type="dxa"/>
            <w:vAlign w:val="center"/>
          </w:tcPr>
          <w:p w14:paraId="28E2C20C" w14:textId="5AF5DBF5"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Milharina floção 500g</w:t>
            </w:r>
          </w:p>
        </w:tc>
        <w:tc>
          <w:tcPr>
            <w:tcW w:w="709" w:type="dxa"/>
            <w:vAlign w:val="center"/>
          </w:tcPr>
          <w:p w14:paraId="1E3B12A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5B46CD9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50</w:t>
            </w:r>
          </w:p>
        </w:tc>
        <w:tc>
          <w:tcPr>
            <w:tcW w:w="884" w:type="dxa"/>
            <w:vAlign w:val="center"/>
          </w:tcPr>
          <w:p w14:paraId="464A9DB5"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790FFE5"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0B5D78C"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E7D653D" w14:textId="77777777" w:rsidTr="002269A1">
        <w:trPr>
          <w:jc w:val="center"/>
        </w:trPr>
        <w:tc>
          <w:tcPr>
            <w:tcW w:w="704" w:type="dxa"/>
            <w:vAlign w:val="center"/>
          </w:tcPr>
          <w:p w14:paraId="0295C146"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60</w:t>
            </w:r>
          </w:p>
        </w:tc>
        <w:tc>
          <w:tcPr>
            <w:tcW w:w="4961" w:type="dxa"/>
            <w:vAlign w:val="center"/>
          </w:tcPr>
          <w:p w14:paraId="46244B82"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Refrigerante de 02 litros contendo água gaseificada, açúcar, extrato de noz de cola, cafeína, corante caramelo iv, acidulante ácido fosfórico e aroma natural.</w:t>
            </w:r>
          </w:p>
        </w:tc>
        <w:tc>
          <w:tcPr>
            <w:tcW w:w="709" w:type="dxa"/>
            <w:vAlign w:val="center"/>
          </w:tcPr>
          <w:p w14:paraId="7971931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FD</w:t>
            </w:r>
          </w:p>
        </w:tc>
        <w:tc>
          <w:tcPr>
            <w:tcW w:w="992" w:type="dxa"/>
            <w:vAlign w:val="center"/>
          </w:tcPr>
          <w:p w14:paraId="1524DA8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41E072F1"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AA651B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99A4608"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46EF8D1" w14:textId="77777777" w:rsidTr="002269A1">
        <w:trPr>
          <w:jc w:val="center"/>
        </w:trPr>
        <w:tc>
          <w:tcPr>
            <w:tcW w:w="704" w:type="dxa"/>
            <w:vAlign w:val="center"/>
          </w:tcPr>
          <w:p w14:paraId="5BA1C82C"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61</w:t>
            </w:r>
          </w:p>
        </w:tc>
        <w:tc>
          <w:tcPr>
            <w:tcW w:w="4961" w:type="dxa"/>
            <w:vAlign w:val="center"/>
          </w:tcPr>
          <w:p w14:paraId="6889394B"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Refrigerante de 02 litros sabor laranja ingredientes: água gaseificada, açúcar, suco de </w:t>
            </w:r>
            <w:r w:rsidRPr="007A65CF">
              <w:rPr>
                <w:rFonts w:ascii="Calibri" w:eastAsia="Calibri" w:hAnsi="Calibri" w:cs="Times New Roman"/>
                <w:bCs/>
                <w:sz w:val="21"/>
                <w:szCs w:val="21"/>
              </w:rPr>
              <w:t>laranja</w:t>
            </w:r>
            <w:r w:rsidRPr="007A65CF">
              <w:rPr>
                <w:rFonts w:ascii="Calibri" w:eastAsia="Calibri" w:hAnsi="Calibri" w:cs="Times New Roman"/>
                <w:sz w:val="21"/>
                <w:szCs w:val="21"/>
              </w:rPr>
              <w:t>, aroma sintético artificial, acidulante ácido cítrico, conservador benzoato de sódio, estabilizantes acetatos isobutirato de sacarose e dioctil sulfosuccinato de sódio, corante artificial amarelo crepúsculo fcf.</w:t>
            </w:r>
          </w:p>
        </w:tc>
        <w:tc>
          <w:tcPr>
            <w:tcW w:w="709" w:type="dxa"/>
            <w:vAlign w:val="center"/>
          </w:tcPr>
          <w:p w14:paraId="7367CF0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FD</w:t>
            </w:r>
          </w:p>
        </w:tc>
        <w:tc>
          <w:tcPr>
            <w:tcW w:w="992" w:type="dxa"/>
            <w:vAlign w:val="center"/>
          </w:tcPr>
          <w:p w14:paraId="707D549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132429F6"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D6A7FE2"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9B8DFD0"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04D1F33" w14:textId="77777777" w:rsidTr="002269A1">
        <w:trPr>
          <w:jc w:val="center"/>
        </w:trPr>
        <w:tc>
          <w:tcPr>
            <w:tcW w:w="704" w:type="dxa"/>
            <w:vAlign w:val="center"/>
          </w:tcPr>
          <w:p w14:paraId="204C43F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62</w:t>
            </w:r>
          </w:p>
        </w:tc>
        <w:tc>
          <w:tcPr>
            <w:tcW w:w="4961" w:type="dxa"/>
            <w:vAlign w:val="center"/>
          </w:tcPr>
          <w:p w14:paraId="28D9277D"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Refrigerante de 02 litros sabor guaraná ingredientes: água gaseificada, açúcar, semente de guaraná, acidulante ácido tartárico, corante caramelo iv, conservadores sorbato de potássio e benzoato de sódio.</w:t>
            </w:r>
          </w:p>
        </w:tc>
        <w:tc>
          <w:tcPr>
            <w:tcW w:w="709" w:type="dxa"/>
            <w:vAlign w:val="center"/>
          </w:tcPr>
          <w:p w14:paraId="2DCCB37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FD</w:t>
            </w:r>
          </w:p>
        </w:tc>
        <w:tc>
          <w:tcPr>
            <w:tcW w:w="992" w:type="dxa"/>
            <w:vAlign w:val="center"/>
          </w:tcPr>
          <w:p w14:paraId="210C9F0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7C3E03D1"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72256A2D"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06726ED"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C506FC0" w14:textId="77777777" w:rsidTr="002269A1">
        <w:trPr>
          <w:jc w:val="center"/>
        </w:trPr>
        <w:tc>
          <w:tcPr>
            <w:tcW w:w="704" w:type="dxa"/>
            <w:vAlign w:val="center"/>
          </w:tcPr>
          <w:p w14:paraId="19B2BDD9"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63</w:t>
            </w:r>
          </w:p>
        </w:tc>
        <w:tc>
          <w:tcPr>
            <w:tcW w:w="4961" w:type="dxa"/>
            <w:vAlign w:val="center"/>
          </w:tcPr>
          <w:p w14:paraId="582554D1" w14:textId="25042D2F"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Ovos</w:t>
            </w:r>
          </w:p>
        </w:tc>
        <w:tc>
          <w:tcPr>
            <w:tcW w:w="709" w:type="dxa"/>
            <w:vAlign w:val="center"/>
          </w:tcPr>
          <w:p w14:paraId="2B33B90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DZ</w:t>
            </w:r>
          </w:p>
        </w:tc>
        <w:tc>
          <w:tcPr>
            <w:tcW w:w="992" w:type="dxa"/>
            <w:vAlign w:val="center"/>
          </w:tcPr>
          <w:p w14:paraId="7A4F33D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30</w:t>
            </w:r>
          </w:p>
        </w:tc>
        <w:tc>
          <w:tcPr>
            <w:tcW w:w="884" w:type="dxa"/>
            <w:vAlign w:val="center"/>
          </w:tcPr>
          <w:p w14:paraId="4B848C35"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703A3A6"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1A9DB57"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AE37F94" w14:textId="77777777" w:rsidTr="002269A1">
        <w:trPr>
          <w:trHeight w:val="443"/>
          <w:jc w:val="center"/>
        </w:trPr>
        <w:tc>
          <w:tcPr>
            <w:tcW w:w="704" w:type="dxa"/>
            <w:vAlign w:val="center"/>
          </w:tcPr>
          <w:p w14:paraId="04DBD5BF"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64</w:t>
            </w:r>
          </w:p>
        </w:tc>
        <w:tc>
          <w:tcPr>
            <w:tcW w:w="4961" w:type="dxa"/>
            <w:vAlign w:val="center"/>
          </w:tcPr>
          <w:p w14:paraId="00A3AE52"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Água mineral de 20 litros</w:t>
            </w:r>
          </w:p>
        </w:tc>
        <w:tc>
          <w:tcPr>
            <w:tcW w:w="709" w:type="dxa"/>
            <w:vAlign w:val="center"/>
          </w:tcPr>
          <w:p w14:paraId="2263408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GL</w:t>
            </w:r>
          </w:p>
        </w:tc>
        <w:tc>
          <w:tcPr>
            <w:tcW w:w="992" w:type="dxa"/>
            <w:vAlign w:val="center"/>
          </w:tcPr>
          <w:p w14:paraId="54AF527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100</w:t>
            </w:r>
          </w:p>
        </w:tc>
        <w:tc>
          <w:tcPr>
            <w:tcW w:w="884" w:type="dxa"/>
            <w:vAlign w:val="center"/>
          </w:tcPr>
          <w:p w14:paraId="64FC4369"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CB30BEE"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BDD7BCF"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05C31E6" w14:textId="77777777" w:rsidTr="002269A1">
        <w:trPr>
          <w:jc w:val="center"/>
        </w:trPr>
        <w:tc>
          <w:tcPr>
            <w:tcW w:w="704" w:type="dxa"/>
            <w:vAlign w:val="center"/>
          </w:tcPr>
          <w:p w14:paraId="44A22044"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65</w:t>
            </w:r>
          </w:p>
        </w:tc>
        <w:tc>
          <w:tcPr>
            <w:tcW w:w="4961" w:type="dxa"/>
            <w:vAlign w:val="center"/>
          </w:tcPr>
          <w:p w14:paraId="514C5AA9" w14:textId="2C461C1F"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Adoçante – 100ml</w:t>
            </w:r>
          </w:p>
        </w:tc>
        <w:tc>
          <w:tcPr>
            <w:tcW w:w="709" w:type="dxa"/>
            <w:vAlign w:val="center"/>
          </w:tcPr>
          <w:p w14:paraId="793EECA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FSC</w:t>
            </w:r>
          </w:p>
        </w:tc>
        <w:tc>
          <w:tcPr>
            <w:tcW w:w="992" w:type="dxa"/>
            <w:vAlign w:val="center"/>
          </w:tcPr>
          <w:p w14:paraId="7E095B5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20</w:t>
            </w:r>
          </w:p>
        </w:tc>
        <w:tc>
          <w:tcPr>
            <w:tcW w:w="884" w:type="dxa"/>
            <w:vAlign w:val="center"/>
          </w:tcPr>
          <w:p w14:paraId="4801297D"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FA16C03"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EB9937F"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17CAC96" w14:textId="77777777" w:rsidTr="002269A1">
        <w:trPr>
          <w:jc w:val="center"/>
        </w:trPr>
        <w:tc>
          <w:tcPr>
            <w:tcW w:w="704" w:type="dxa"/>
            <w:vAlign w:val="center"/>
          </w:tcPr>
          <w:p w14:paraId="7BF31852"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66</w:t>
            </w:r>
          </w:p>
        </w:tc>
        <w:tc>
          <w:tcPr>
            <w:tcW w:w="4961" w:type="dxa"/>
            <w:vAlign w:val="center"/>
          </w:tcPr>
          <w:p w14:paraId="37F904D7"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Pote plástico; transparente; descartável; com tampa; capacidade para 500 ml; pacote com 50 unidades</w:t>
            </w:r>
          </w:p>
        </w:tc>
        <w:tc>
          <w:tcPr>
            <w:tcW w:w="709" w:type="dxa"/>
            <w:vAlign w:val="center"/>
          </w:tcPr>
          <w:p w14:paraId="673B7A1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6FC83B0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05</w:t>
            </w:r>
          </w:p>
        </w:tc>
        <w:tc>
          <w:tcPr>
            <w:tcW w:w="884" w:type="dxa"/>
            <w:vAlign w:val="center"/>
          </w:tcPr>
          <w:p w14:paraId="6F8D0727"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058695E"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ACEFAE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4486D6C5" w14:textId="77777777" w:rsidTr="002269A1">
        <w:trPr>
          <w:jc w:val="center"/>
        </w:trPr>
        <w:tc>
          <w:tcPr>
            <w:tcW w:w="704" w:type="dxa"/>
            <w:vAlign w:val="center"/>
          </w:tcPr>
          <w:p w14:paraId="06F5DE92"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67</w:t>
            </w:r>
          </w:p>
        </w:tc>
        <w:tc>
          <w:tcPr>
            <w:tcW w:w="4961" w:type="dxa"/>
            <w:vAlign w:val="center"/>
          </w:tcPr>
          <w:p w14:paraId="216845FB"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Garfo descartável tamanho médio, embalagem com 50 unidades</w:t>
            </w:r>
          </w:p>
        </w:tc>
        <w:tc>
          <w:tcPr>
            <w:tcW w:w="709" w:type="dxa"/>
            <w:vAlign w:val="center"/>
          </w:tcPr>
          <w:p w14:paraId="385177D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286F3BC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05</w:t>
            </w:r>
          </w:p>
        </w:tc>
        <w:tc>
          <w:tcPr>
            <w:tcW w:w="884" w:type="dxa"/>
            <w:vAlign w:val="center"/>
          </w:tcPr>
          <w:p w14:paraId="4E556F33"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E97E7E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4A90DE4"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DD40B3E" w14:textId="77777777" w:rsidTr="002269A1">
        <w:trPr>
          <w:jc w:val="center"/>
        </w:trPr>
        <w:tc>
          <w:tcPr>
            <w:tcW w:w="704" w:type="dxa"/>
            <w:vAlign w:val="center"/>
          </w:tcPr>
          <w:p w14:paraId="03EA0F79"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lastRenderedPageBreak/>
              <w:t>68</w:t>
            </w:r>
          </w:p>
        </w:tc>
        <w:tc>
          <w:tcPr>
            <w:tcW w:w="4961" w:type="dxa"/>
            <w:vAlign w:val="center"/>
          </w:tcPr>
          <w:p w14:paraId="45604882"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Colher descartável tamanho médio com 50 unidades </w:t>
            </w:r>
          </w:p>
        </w:tc>
        <w:tc>
          <w:tcPr>
            <w:tcW w:w="709" w:type="dxa"/>
            <w:vAlign w:val="center"/>
          </w:tcPr>
          <w:p w14:paraId="19CA7BD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07FEC8E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05</w:t>
            </w:r>
          </w:p>
        </w:tc>
        <w:tc>
          <w:tcPr>
            <w:tcW w:w="884" w:type="dxa"/>
            <w:vAlign w:val="center"/>
          </w:tcPr>
          <w:p w14:paraId="546EADF8"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514F1B0"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F88CAAB"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EBB975F" w14:textId="77777777" w:rsidTr="002269A1">
        <w:trPr>
          <w:jc w:val="center"/>
        </w:trPr>
        <w:tc>
          <w:tcPr>
            <w:tcW w:w="704" w:type="dxa"/>
            <w:vAlign w:val="center"/>
          </w:tcPr>
          <w:p w14:paraId="0AC00C96"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69</w:t>
            </w:r>
          </w:p>
        </w:tc>
        <w:tc>
          <w:tcPr>
            <w:tcW w:w="4961" w:type="dxa"/>
            <w:vAlign w:val="center"/>
          </w:tcPr>
          <w:p w14:paraId="60913B21" w14:textId="18B1A602"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Álcool embalagem de 01 litro</w:t>
            </w:r>
          </w:p>
        </w:tc>
        <w:tc>
          <w:tcPr>
            <w:tcW w:w="709" w:type="dxa"/>
            <w:vAlign w:val="center"/>
          </w:tcPr>
          <w:p w14:paraId="3E9656C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LT</w:t>
            </w:r>
          </w:p>
        </w:tc>
        <w:tc>
          <w:tcPr>
            <w:tcW w:w="992" w:type="dxa"/>
            <w:vAlign w:val="center"/>
          </w:tcPr>
          <w:p w14:paraId="288BD87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20</w:t>
            </w:r>
          </w:p>
        </w:tc>
        <w:tc>
          <w:tcPr>
            <w:tcW w:w="884" w:type="dxa"/>
            <w:vAlign w:val="center"/>
          </w:tcPr>
          <w:p w14:paraId="17FB8A8C"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7FEDD60"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77F6E69"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59149C7" w14:textId="77777777" w:rsidTr="002269A1">
        <w:trPr>
          <w:jc w:val="center"/>
        </w:trPr>
        <w:tc>
          <w:tcPr>
            <w:tcW w:w="704" w:type="dxa"/>
            <w:vAlign w:val="center"/>
          </w:tcPr>
          <w:p w14:paraId="2DAB00A3"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70</w:t>
            </w:r>
          </w:p>
        </w:tc>
        <w:tc>
          <w:tcPr>
            <w:tcW w:w="4961" w:type="dxa"/>
            <w:vAlign w:val="center"/>
          </w:tcPr>
          <w:p w14:paraId="14444110"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Flanela de algodão amarela tam. médio</w:t>
            </w:r>
          </w:p>
        </w:tc>
        <w:tc>
          <w:tcPr>
            <w:tcW w:w="709" w:type="dxa"/>
            <w:vAlign w:val="center"/>
          </w:tcPr>
          <w:p w14:paraId="1980C01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7B56959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20</w:t>
            </w:r>
          </w:p>
          <w:p w14:paraId="43B67EA7" w14:textId="77777777" w:rsidR="007A65CF" w:rsidRPr="007A65CF" w:rsidRDefault="007A65CF" w:rsidP="007A65CF">
            <w:pPr>
              <w:spacing w:after="0" w:line="240" w:lineRule="auto"/>
              <w:jc w:val="center"/>
              <w:rPr>
                <w:rFonts w:ascii="Calibri" w:eastAsia="Calibri" w:hAnsi="Calibri" w:cs="Times New Roman"/>
                <w:sz w:val="21"/>
                <w:szCs w:val="21"/>
              </w:rPr>
            </w:pPr>
          </w:p>
        </w:tc>
        <w:tc>
          <w:tcPr>
            <w:tcW w:w="884" w:type="dxa"/>
            <w:vAlign w:val="center"/>
          </w:tcPr>
          <w:p w14:paraId="4B25A59C"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7E4F1C72"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C034C42"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20A485C" w14:textId="77777777" w:rsidTr="002269A1">
        <w:trPr>
          <w:jc w:val="center"/>
        </w:trPr>
        <w:tc>
          <w:tcPr>
            <w:tcW w:w="704" w:type="dxa"/>
            <w:vAlign w:val="center"/>
          </w:tcPr>
          <w:p w14:paraId="11C85447"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71</w:t>
            </w:r>
          </w:p>
        </w:tc>
        <w:tc>
          <w:tcPr>
            <w:tcW w:w="4961" w:type="dxa"/>
            <w:vAlign w:val="center"/>
          </w:tcPr>
          <w:p w14:paraId="71A7394A" w14:textId="723A5EE9"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Garrafa térmica para café de 1,0 lt</w:t>
            </w:r>
          </w:p>
        </w:tc>
        <w:tc>
          <w:tcPr>
            <w:tcW w:w="709" w:type="dxa"/>
            <w:vAlign w:val="center"/>
          </w:tcPr>
          <w:p w14:paraId="374DB05D"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3A73A99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023DDC7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A3FE6E6"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089D056"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814B2A5" w14:textId="77777777" w:rsidTr="002269A1">
        <w:trPr>
          <w:jc w:val="center"/>
        </w:trPr>
        <w:tc>
          <w:tcPr>
            <w:tcW w:w="704" w:type="dxa"/>
            <w:vAlign w:val="center"/>
          </w:tcPr>
          <w:p w14:paraId="3F86D873"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72</w:t>
            </w:r>
          </w:p>
        </w:tc>
        <w:tc>
          <w:tcPr>
            <w:tcW w:w="4961" w:type="dxa"/>
            <w:vAlign w:val="center"/>
          </w:tcPr>
          <w:p w14:paraId="332A8440"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Faça em inox do cabo branco tam. aproximado 30 cm.</w:t>
            </w:r>
          </w:p>
        </w:tc>
        <w:tc>
          <w:tcPr>
            <w:tcW w:w="709" w:type="dxa"/>
            <w:vAlign w:val="center"/>
          </w:tcPr>
          <w:p w14:paraId="0120683D"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534BAF9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199C4658"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B436108"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02EE3931"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9742412" w14:textId="77777777" w:rsidTr="002269A1">
        <w:trPr>
          <w:jc w:val="center"/>
        </w:trPr>
        <w:tc>
          <w:tcPr>
            <w:tcW w:w="704" w:type="dxa"/>
            <w:vAlign w:val="center"/>
          </w:tcPr>
          <w:p w14:paraId="1D160D02"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73</w:t>
            </w:r>
          </w:p>
        </w:tc>
        <w:tc>
          <w:tcPr>
            <w:tcW w:w="4961" w:type="dxa"/>
            <w:vAlign w:val="center"/>
          </w:tcPr>
          <w:p w14:paraId="2E828C68" w14:textId="4457F5B9"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Colher toda em inox</w:t>
            </w:r>
          </w:p>
        </w:tc>
        <w:tc>
          <w:tcPr>
            <w:tcW w:w="709" w:type="dxa"/>
            <w:vAlign w:val="center"/>
          </w:tcPr>
          <w:p w14:paraId="615147B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06396B2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24</w:t>
            </w:r>
          </w:p>
        </w:tc>
        <w:tc>
          <w:tcPr>
            <w:tcW w:w="884" w:type="dxa"/>
            <w:vAlign w:val="center"/>
          </w:tcPr>
          <w:p w14:paraId="63D0CD66"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C64A329"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BD44552"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36D5D22" w14:textId="77777777" w:rsidTr="002269A1">
        <w:trPr>
          <w:jc w:val="center"/>
        </w:trPr>
        <w:tc>
          <w:tcPr>
            <w:tcW w:w="704" w:type="dxa"/>
            <w:vAlign w:val="center"/>
          </w:tcPr>
          <w:p w14:paraId="379892B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74</w:t>
            </w:r>
          </w:p>
        </w:tc>
        <w:tc>
          <w:tcPr>
            <w:tcW w:w="4961" w:type="dxa"/>
            <w:vAlign w:val="center"/>
          </w:tcPr>
          <w:p w14:paraId="5261CDEF" w14:textId="7D7A9564"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Garfo todo em inox</w:t>
            </w:r>
          </w:p>
        </w:tc>
        <w:tc>
          <w:tcPr>
            <w:tcW w:w="709" w:type="dxa"/>
            <w:vAlign w:val="center"/>
          </w:tcPr>
          <w:p w14:paraId="0D2620A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0AC0079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24</w:t>
            </w:r>
          </w:p>
        </w:tc>
        <w:tc>
          <w:tcPr>
            <w:tcW w:w="884" w:type="dxa"/>
            <w:vAlign w:val="center"/>
          </w:tcPr>
          <w:p w14:paraId="03F083B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CFA35CF"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5EF2BB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65B2A0C" w14:textId="77777777" w:rsidTr="002269A1">
        <w:trPr>
          <w:jc w:val="center"/>
        </w:trPr>
        <w:tc>
          <w:tcPr>
            <w:tcW w:w="704" w:type="dxa"/>
            <w:vAlign w:val="center"/>
          </w:tcPr>
          <w:p w14:paraId="359A9DAB"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75</w:t>
            </w:r>
          </w:p>
        </w:tc>
        <w:tc>
          <w:tcPr>
            <w:tcW w:w="4961" w:type="dxa"/>
            <w:vAlign w:val="center"/>
          </w:tcPr>
          <w:p w14:paraId="0EB4BA6E" w14:textId="62C21FB4"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Faca de serra toda em inox</w:t>
            </w:r>
          </w:p>
        </w:tc>
        <w:tc>
          <w:tcPr>
            <w:tcW w:w="709" w:type="dxa"/>
            <w:vAlign w:val="center"/>
          </w:tcPr>
          <w:p w14:paraId="4660BBA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080C615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24</w:t>
            </w:r>
          </w:p>
        </w:tc>
        <w:tc>
          <w:tcPr>
            <w:tcW w:w="884" w:type="dxa"/>
            <w:vAlign w:val="center"/>
          </w:tcPr>
          <w:p w14:paraId="5DFE443B"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7E8C632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AC583B8"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DE0253D" w14:textId="77777777" w:rsidTr="002269A1">
        <w:trPr>
          <w:jc w:val="center"/>
        </w:trPr>
        <w:tc>
          <w:tcPr>
            <w:tcW w:w="704" w:type="dxa"/>
            <w:vAlign w:val="center"/>
          </w:tcPr>
          <w:p w14:paraId="6268E01B"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76</w:t>
            </w:r>
          </w:p>
        </w:tc>
        <w:tc>
          <w:tcPr>
            <w:tcW w:w="4961" w:type="dxa"/>
            <w:vAlign w:val="center"/>
          </w:tcPr>
          <w:p w14:paraId="44F8D7BA" w14:textId="4C471854"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Veja limpeza de 2lts</w:t>
            </w:r>
          </w:p>
        </w:tc>
        <w:tc>
          <w:tcPr>
            <w:tcW w:w="709" w:type="dxa"/>
            <w:vAlign w:val="center"/>
          </w:tcPr>
          <w:p w14:paraId="1978C6C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496E695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24</w:t>
            </w:r>
          </w:p>
        </w:tc>
        <w:tc>
          <w:tcPr>
            <w:tcW w:w="884" w:type="dxa"/>
            <w:vAlign w:val="center"/>
          </w:tcPr>
          <w:p w14:paraId="2BCC9037"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1C564BF"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CB6DA43"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DC204B1" w14:textId="77777777" w:rsidTr="002269A1">
        <w:trPr>
          <w:jc w:val="center"/>
        </w:trPr>
        <w:tc>
          <w:tcPr>
            <w:tcW w:w="704" w:type="dxa"/>
            <w:vAlign w:val="center"/>
          </w:tcPr>
          <w:p w14:paraId="5B017A63"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77</w:t>
            </w:r>
          </w:p>
        </w:tc>
        <w:tc>
          <w:tcPr>
            <w:tcW w:w="4961" w:type="dxa"/>
            <w:vAlign w:val="center"/>
          </w:tcPr>
          <w:p w14:paraId="62C11103"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Água mineral – 500ml</w:t>
            </w:r>
          </w:p>
        </w:tc>
        <w:tc>
          <w:tcPr>
            <w:tcW w:w="709" w:type="dxa"/>
            <w:vAlign w:val="center"/>
          </w:tcPr>
          <w:p w14:paraId="23B6934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DZ</w:t>
            </w:r>
          </w:p>
        </w:tc>
        <w:tc>
          <w:tcPr>
            <w:tcW w:w="992" w:type="dxa"/>
            <w:vAlign w:val="center"/>
          </w:tcPr>
          <w:p w14:paraId="2E3C056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80</w:t>
            </w:r>
          </w:p>
          <w:p w14:paraId="4FA8CDC9" w14:textId="77777777" w:rsidR="007A65CF" w:rsidRPr="007A65CF" w:rsidRDefault="007A65CF" w:rsidP="007A65CF">
            <w:pPr>
              <w:spacing w:after="0" w:line="240" w:lineRule="auto"/>
              <w:jc w:val="center"/>
              <w:rPr>
                <w:rFonts w:ascii="Calibri" w:eastAsia="Calibri" w:hAnsi="Calibri" w:cs="Times New Roman"/>
                <w:sz w:val="21"/>
                <w:szCs w:val="21"/>
              </w:rPr>
            </w:pPr>
          </w:p>
        </w:tc>
        <w:tc>
          <w:tcPr>
            <w:tcW w:w="884" w:type="dxa"/>
            <w:vAlign w:val="center"/>
          </w:tcPr>
          <w:p w14:paraId="19EB71C9"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7878F6B8"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39DF4B7"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4EDC746" w14:textId="77777777" w:rsidTr="002269A1">
        <w:trPr>
          <w:jc w:val="center"/>
        </w:trPr>
        <w:tc>
          <w:tcPr>
            <w:tcW w:w="704" w:type="dxa"/>
            <w:vAlign w:val="center"/>
          </w:tcPr>
          <w:p w14:paraId="473AEFF0"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78</w:t>
            </w:r>
          </w:p>
        </w:tc>
        <w:tc>
          <w:tcPr>
            <w:tcW w:w="4961" w:type="dxa"/>
            <w:vAlign w:val="center"/>
          </w:tcPr>
          <w:p w14:paraId="7C90E650" w14:textId="5E7D237C" w:rsidR="007A65CF" w:rsidRPr="007A65CF" w:rsidRDefault="007A65CF" w:rsidP="002269A1">
            <w:pPr>
              <w:keepNext/>
              <w:keepLines/>
              <w:shd w:val="clear" w:color="auto" w:fill="FFFFFF"/>
              <w:spacing w:after="0" w:line="276" w:lineRule="auto"/>
              <w:ind w:right="420"/>
              <w:jc w:val="both"/>
              <w:outlineLvl w:val="0"/>
              <w:rPr>
                <w:rFonts w:ascii="Calibri" w:eastAsia="Calibri" w:hAnsi="Calibri" w:cs="Times New Roman"/>
                <w:sz w:val="21"/>
                <w:szCs w:val="21"/>
              </w:rPr>
            </w:pPr>
            <w:r w:rsidRPr="007A65CF">
              <w:rPr>
                <w:rFonts w:ascii="Calibri" w:eastAsia="Calibri" w:hAnsi="Calibri" w:cs="Times New Roman"/>
                <w:sz w:val="21"/>
                <w:szCs w:val="21"/>
              </w:rPr>
              <w:t>Naftalina em bolas 50g</w:t>
            </w:r>
          </w:p>
        </w:tc>
        <w:tc>
          <w:tcPr>
            <w:tcW w:w="709" w:type="dxa"/>
            <w:vAlign w:val="center"/>
          </w:tcPr>
          <w:p w14:paraId="5DE08F4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0AE6BA7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20</w:t>
            </w:r>
          </w:p>
        </w:tc>
        <w:tc>
          <w:tcPr>
            <w:tcW w:w="884" w:type="dxa"/>
            <w:vAlign w:val="center"/>
          </w:tcPr>
          <w:p w14:paraId="508C4F3B"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1C868C5"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0681B57"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0D6C70B" w14:textId="77777777" w:rsidTr="002269A1">
        <w:trPr>
          <w:jc w:val="center"/>
        </w:trPr>
        <w:tc>
          <w:tcPr>
            <w:tcW w:w="704" w:type="dxa"/>
            <w:vAlign w:val="center"/>
          </w:tcPr>
          <w:p w14:paraId="1102AD36"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79</w:t>
            </w:r>
          </w:p>
        </w:tc>
        <w:tc>
          <w:tcPr>
            <w:tcW w:w="4961" w:type="dxa"/>
            <w:vAlign w:val="center"/>
          </w:tcPr>
          <w:p w14:paraId="71564A15" w14:textId="01C72524"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Jarra de plásticos com tampa – 2lts</w:t>
            </w:r>
          </w:p>
        </w:tc>
        <w:tc>
          <w:tcPr>
            <w:tcW w:w="709" w:type="dxa"/>
            <w:vAlign w:val="center"/>
          </w:tcPr>
          <w:p w14:paraId="16650C8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3D9F600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2634C2F8"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1285B51"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444073F"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6209350" w14:textId="77777777" w:rsidTr="002269A1">
        <w:trPr>
          <w:jc w:val="center"/>
        </w:trPr>
        <w:tc>
          <w:tcPr>
            <w:tcW w:w="704" w:type="dxa"/>
            <w:vAlign w:val="center"/>
          </w:tcPr>
          <w:p w14:paraId="1A9EAB98"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80</w:t>
            </w:r>
          </w:p>
        </w:tc>
        <w:tc>
          <w:tcPr>
            <w:tcW w:w="4961" w:type="dxa"/>
            <w:vAlign w:val="center"/>
          </w:tcPr>
          <w:p w14:paraId="5B39507D" w14:textId="4FE8886E"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Jarra de vidro – 2lts</w:t>
            </w:r>
          </w:p>
        </w:tc>
        <w:tc>
          <w:tcPr>
            <w:tcW w:w="709" w:type="dxa"/>
            <w:vAlign w:val="center"/>
          </w:tcPr>
          <w:p w14:paraId="40D1BD3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4955308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6433E922"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683B6B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6062E06"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DBD56CC" w14:textId="77777777" w:rsidTr="002269A1">
        <w:trPr>
          <w:jc w:val="center"/>
        </w:trPr>
        <w:tc>
          <w:tcPr>
            <w:tcW w:w="704" w:type="dxa"/>
            <w:vAlign w:val="center"/>
          </w:tcPr>
          <w:p w14:paraId="0AC05D13"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81</w:t>
            </w:r>
          </w:p>
        </w:tc>
        <w:tc>
          <w:tcPr>
            <w:tcW w:w="4961" w:type="dxa"/>
            <w:vAlign w:val="center"/>
          </w:tcPr>
          <w:p w14:paraId="10BF62CB"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Guardanapos de papel embalagem com 50 unidades 21x20cm</w:t>
            </w:r>
          </w:p>
        </w:tc>
        <w:tc>
          <w:tcPr>
            <w:tcW w:w="709" w:type="dxa"/>
            <w:vAlign w:val="center"/>
          </w:tcPr>
          <w:p w14:paraId="193DC4C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p w14:paraId="71B23D76" w14:textId="77777777" w:rsidR="007A65CF" w:rsidRPr="007A65CF" w:rsidRDefault="007A65CF" w:rsidP="007A65CF">
            <w:pPr>
              <w:spacing w:after="0" w:line="240" w:lineRule="auto"/>
              <w:jc w:val="center"/>
              <w:rPr>
                <w:rFonts w:ascii="Calibri" w:eastAsia="Calibri" w:hAnsi="Calibri" w:cs="Times New Roman"/>
                <w:sz w:val="21"/>
                <w:szCs w:val="21"/>
              </w:rPr>
            </w:pPr>
          </w:p>
        </w:tc>
        <w:tc>
          <w:tcPr>
            <w:tcW w:w="992" w:type="dxa"/>
            <w:vAlign w:val="center"/>
          </w:tcPr>
          <w:p w14:paraId="5DECC2C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05</w:t>
            </w:r>
          </w:p>
        </w:tc>
        <w:tc>
          <w:tcPr>
            <w:tcW w:w="884" w:type="dxa"/>
            <w:vAlign w:val="center"/>
          </w:tcPr>
          <w:p w14:paraId="5EF9A103"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9A2E3EE"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90EF441"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33F72C3" w14:textId="77777777" w:rsidTr="002269A1">
        <w:trPr>
          <w:trHeight w:val="358"/>
          <w:jc w:val="center"/>
        </w:trPr>
        <w:tc>
          <w:tcPr>
            <w:tcW w:w="704" w:type="dxa"/>
            <w:vAlign w:val="center"/>
          </w:tcPr>
          <w:p w14:paraId="63B7D39B"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82</w:t>
            </w:r>
          </w:p>
        </w:tc>
        <w:tc>
          <w:tcPr>
            <w:tcW w:w="4961" w:type="dxa"/>
            <w:vAlign w:val="center"/>
          </w:tcPr>
          <w:p w14:paraId="1E3DD91F"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Guardanapo de tecido; 10% poliester; 90% algodao; medindo 40 cm x 63 cm; na cor branca</w:t>
            </w:r>
          </w:p>
        </w:tc>
        <w:tc>
          <w:tcPr>
            <w:tcW w:w="709" w:type="dxa"/>
            <w:vAlign w:val="center"/>
          </w:tcPr>
          <w:p w14:paraId="45BF3EB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54D6FFF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p w14:paraId="5726E473" w14:textId="77777777" w:rsidR="007A65CF" w:rsidRPr="007A65CF" w:rsidRDefault="007A65CF" w:rsidP="007A65CF">
            <w:pPr>
              <w:spacing w:after="0" w:line="240" w:lineRule="auto"/>
              <w:jc w:val="center"/>
              <w:rPr>
                <w:rFonts w:ascii="Calibri" w:eastAsia="Calibri" w:hAnsi="Calibri" w:cs="Times New Roman"/>
                <w:sz w:val="21"/>
                <w:szCs w:val="21"/>
              </w:rPr>
            </w:pPr>
          </w:p>
        </w:tc>
        <w:tc>
          <w:tcPr>
            <w:tcW w:w="884" w:type="dxa"/>
            <w:vAlign w:val="center"/>
          </w:tcPr>
          <w:p w14:paraId="0A16E653"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B8EA9C3"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B136CBE"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0A70B36" w14:textId="77777777" w:rsidTr="002269A1">
        <w:trPr>
          <w:jc w:val="center"/>
        </w:trPr>
        <w:tc>
          <w:tcPr>
            <w:tcW w:w="704" w:type="dxa"/>
            <w:vAlign w:val="center"/>
          </w:tcPr>
          <w:p w14:paraId="44229674"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83</w:t>
            </w:r>
          </w:p>
        </w:tc>
        <w:tc>
          <w:tcPr>
            <w:tcW w:w="4961" w:type="dxa"/>
            <w:vAlign w:val="center"/>
          </w:tcPr>
          <w:p w14:paraId="7DF2C464"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Isqueiro</w:t>
            </w:r>
          </w:p>
        </w:tc>
        <w:tc>
          <w:tcPr>
            <w:tcW w:w="709" w:type="dxa"/>
            <w:vAlign w:val="center"/>
          </w:tcPr>
          <w:p w14:paraId="656531E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763760D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04</w:t>
            </w:r>
          </w:p>
          <w:p w14:paraId="458A618F" w14:textId="77777777" w:rsidR="007A65CF" w:rsidRPr="007A65CF" w:rsidRDefault="007A65CF" w:rsidP="007A65CF">
            <w:pPr>
              <w:spacing w:after="0" w:line="240" w:lineRule="auto"/>
              <w:jc w:val="center"/>
              <w:rPr>
                <w:rFonts w:ascii="Calibri" w:eastAsia="Calibri" w:hAnsi="Calibri" w:cs="Times New Roman"/>
                <w:sz w:val="21"/>
                <w:szCs w:val="21"/>
              </w:rPr>
            </w:pPr>
          </w:p>
        </w:tc>
        <w:tc>
          <w:tcPr>
            <w:tcW w:w="884" w:type="dxa"/>
            <w:vAlign w:val="center"/>
          </w:tcPr>
          <w:p w14:paraId="68CD7BCB"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E131A93"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DEF4E99"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CF8FBB6" w14:textId="77777777" w:rsidTr="002269A1">
        <w:trPr>
          <w:jc w:val="center"/>
        </w:trPr>
        <w:tc>
          <w:tcPr>
            <w:tcW w:w="704" w:type="dxa"/>
            <w:vAlign w:val="center"/>
          </w:tcPr>
          <w:p w14:paraId="33660955"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84</w:t>
            </w:r>
          </w:p>
        </w:tc>
        <w:tc>
          <w:tcPr>
            <w:tcW w:w="4961" w:type="dxa"/>
            <w:vAlign w:val="center"/>
          </w:tcPr>
          <w:p w14:paraId="6C80DF3D"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Desinfetante - 2lt, limpador perfumado, antibacteriano, com óleos essenciais.</w:t>
            </w:r>
          </w:p>
        </w:tc>
        <w:tc>
          <w:tcPr>
            <w:tcW w:w="709" w:type="dxa"/>
            <w:vAlign w:val="center"/>
          </w:tcPr>
          <w:p w14:paraId="27010D7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6E6D594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40</w:t>
            </w:r>
          </w:p>
        </w:tc>
        <w:tc>
          <w:tcPr>
            <w:tcW w:w="884" w:type="dxa"/>
            <w:vAlign w:val="center"/>
          </w:tcPr>
          <w:p w14:paraId="7406DF97"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6BCAC26"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F25173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F2A2B21" w14:textId="77777777" w:rsidTr="002269A1">
        <w:trPr>
          <w:jc w:val="center"/>
        </w:trPr>
        <w:tc>
          <w:tcPr>
            <w:tcW w:w="704" w:type="dxa"/>
            <w:vAlign w:val="center"/>
          </w:tcPr>
          <w:p w14:paraId="56DD67A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85</w:t>
            </w:r>
          </w:p>
        </w:tc>
        <w:tc>
          <w:tcPr>
            <w:tcW w:w="4961" w:type="dxa"/>
            <w:vAlign w:val="center"/>
          </w:tcPr>
          <w:p w14:paraId="06DF7401"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Detergente – 500ml composição: tensoativos aniônicos, sequestrante, conservantes, espessante, corante, fragrância e água.</w:t>
            </w:r>
          </w:p>
        </w:tc>
        <w:tc>
          <w:tcPr>
            <w:tcW w:w="709" w:type="dxa"/>
            <w:vAlign w:val="center"/>
          </w:tcPr>
          <w:p w14:paraId="4571EC2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3E7D914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50</w:t>
            </w:r>
          </w:p>
        </w:tc>
        <w:tc>
          <w:tcPr>
            <w:tcW w:w="884" w:type="dxa"/>
            <w:vAlign w:val="center"/>
          </w:tcPr>
          <w:p w14:paraId="723BF77C"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19238F3"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19F8124"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6D02D6A" w14:textId="77777777" w:rsidTr="002269A1">
        <w:trPr>
          <w:jc w:val="center"/>
        </w:trPr>
        <w:tc>
          <w:tcPr>
            <w:tcW w:w="704" w:type="dxa"/>
            <w:vAlign w:val="center"/>
          </w:tcPr>
          <w:p w14:paraId="4FC56941"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86</w:t>
            </w:r>
          </w:p>
        </w:tc>
        <w:tc>
          <w:tcPr>
            <w:tcW w:w="4961" w:type="dxa"/>
            <w:vAlign w:val="center"/>
          </w:tcPr>
          <w:p w14:paraId="6363BB67"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Esponja salva unhas com cristais de limpeza dupla face</w:t>
            </w:r>
          </w:p>
        </w:tc>
        <w:tc>
          <w:tcPr>
            <w:tcW w:w="709" w:type="dxa"/>
            <w:vAlign w:val="center"/>
          </w:tcPr>
          <w:p w14:paraId="041941A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57F75D7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30</w:t>
            </w:r>
          </w:p>
        </w:tc>
        <w:tc>
          <w:tcPr>
            <w:tcW w:w="884" w:type="dxa"/>
            <w:vAlign w:val="center"/>
          </w:tcPr>
          <w:p w14:paraId="47CA2707"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1480E3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456F3B5"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B44B58C" w14:textId="77777777" w:rsidTr="002269A1">
        <w:trPr>
          <w:jc w:val="center"/>
        </w:trPr>
        <w:tc>
          <w:tcPr>
            <w:tcW w:w="704" w:type="dxa"/>
            <w:vAlign w:val="center"/>
          </w:tcPr>
          <w:p w14:paraId="7B6AF9FF"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87</w:t>
            </w:r>
          </w:p>
        </w:tc>
        <w:tc>
          <w:tcPr>
            <w:tcW w:w="4961" w:type="dxa"/>
            <w:vAlign w:val="center"/>
          </w:tcPr>
          <w:p w14:paraId="3BAD0ABC" w14:textId="26C6C034"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Lustra móvel em creme – 200ml</w:t>
            </w:r>
          </w:p>
        </w:tc>
        <w:tc>
          <w:tcPr>
            <w:tcW w:w="709" w:type="dxa"/>
            <w:vAlign w:val="center"/>
          </w:tcPr>
          <w:p w14:paraId="7881B43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22EAE39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20</w:t>
            </w:r>
          </w:p>
        </w:tc>
        <w:tc>
          <w:tcPr>
            <w:tcW w:w="884" w:type="dxa"/>
            <w:vAlign w:val="center"/>
          </w:tcPr>
          <w:p w14:paraId="2828FFD4"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7EB2CCD"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4228493"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CC8375D" w14:textId="77777777" w:rsidTr="002269A1">
        <w:trPr>
          <w:jc w:val="center"/>
        </w:trPr>
        <w:tc>
          <w:tcPr>
            <w:tcW w:w="704" w:type="dxa"/>
            <w:vAlign w:val="center"/>
          </w:tcPr>
          <w:p w14:paraId="75F593E6"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88</w:t>
            </w:r>
          </w:p>
        </w:tc>
        <w:tc>
          <w:tcPr>
            <w:tcW w:w="4961" w:type="dxa"/>
            <w:vAlign w:val="center"/>
          </w:tcPr>
          <w:p w14:paraId="1C1F5031" w14:textId="31C84603"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Pano de chão 40x50cm</w:t>
            </w:r>
          </w:p>
        </w:tc>
        <w:tc>
          <w:tcPr>
            <w:tcW w:w="709" w:type="dxa"/>
            <w:vAlign w:val="center"/>
          </w:tcPr>
          <w:p w14:paraId="78543AF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52672DC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15</w:t>
            </w:r>
          </w:p>
        </w:tc>
        <w:tc>
          <w:tcPr>
            <w:tcW w:w="884" w:type="dxa"/>
            <w:vAlign w:val="center"/>
          </w:tcPr>
          <w:p w14:paraId="5B535A72"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7C1A1A1"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A626BA3"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758B5E5" w14:textId="77777777" w:rsidTr="002269A1">
        <w:trPr>
          <w:jc w:val="center"/>
        </w:trPr>
        <w:tc>
          <w:tcPr>
            <w:tcW w:w="704" w:type="dxa"/>
            <w:vAlign w:val="center"/>
          </w:tcPr>
          <w:p w14:paraId="6800BAE2"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89</w:t>
            </w:r>
          </w:p>
        </w:tc>
        <w:tc>
          <w:tcPr>
            <w:tcW w:w="4961" w:type="dxa"/>
            <w:vAlign w:val="center"/>
          </w:tcPr>
          <w:p w14:paraId="7F0E509B"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Sabão em barra embalagem de 1 kg contendo 5 unidades de 200g</w:t>
            </w:r>
          </w:p>
        </w:tc>
        <w:tc>
          <w:tcPr>
            <w:tcW w:w="709" w:type="dxa"/>
            <w:vAlign w:val="center"/>
          </w:tcPr>
          <w:p w14:paraId="633748B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5AED587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05</w:t>
            </w:r>
          </w:p>
        </w:tc>
        <w:tc>
          <w:tcPr>
            <w:tcW w:w="884" w:type="dxa"/>
            <w:vAlign w:val="center"/>
          </w:tcPr>
          <w:p w14:paraId="5E66B739"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58FED2F"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D8AF7FF"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9A2A6D5" w14:textId="77777777" w:rsidTr="002269A1">
        <w:trPr>
          <w:jc w:val="center"/>
        </w:trPr>
        <w:tc>
          <w:tcPr>
            <w:tcW w:w="704" w:type="dxa"/>
            <w:vAlign w:val="center"/>
          </w:tcPr>
          <w:p w14:paraId="2146FE3D"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90</w:t>
            </w:r>
          </w:p>
        </w:tc>
        <w:tc>
          <w:tcPr>
            <w:tcW w:w="4961" w:type="dxa"/>
            <w:vAlign w:val="center"/>
          </w:tcPr>
          <w:p w14:paraId="3B94414D"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Rodo de limpeza em plástico com cabo de madeira.</w:t>
            </w:r>
          </w:p>
        </w:tc>
        <w:tc>
          <w:tcPr>
            <w:tcW w:w="709" w:type="dxa"/>
            <w:vAlign w:val="center"/>
          </w:tcPr>
          <w:p w14:paraId="419A0A5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4D8B0CC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04</w:t>
            </w:r>
          </w:p>
        </w:tc>
        <w:tc>
          <w:tcPr>
            <w:tcW w:w="884" w:type="dxa"/>
            <w:vAlign w:val="center"/>
          </w:tcPr>
          <w:p w14:paraId="6A77484C"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7D1D8969"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12D805F"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E8A3A17" w14:textId="77777777" w:rsidTr="002269A1">
        <w:trPr>
          <w:jc w:val="center"/>
        </w:trPr>
        <w:tc>
          <w:tcPr>
            <w:tcW w:w="704" w:type="dxa"/>
            <w:vAlign w:val="center"/>
          </w:tcPr>
          <w:p w14:paraId="6FE72FFD"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91</w:t>
            </w:r>
          </w:p>
        </w:tc>
        <w:tc>
          <w:tcPr>
            <w:tcW w:w="4961" w:type="dxa"/>
            <w:vAlign w:val="center"/>
          </w:tcPr>
          <w:p w14:paraId="23DCB1CE" w14:textId="6B32A0A0"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Vassoura piaçava com cabo de madeira</w:t>
            </w:r>
          </w:p>
        </w:tc>
        <w:tc>
          <w:tcPr>
            <w:tcW w:w="709" w:type="dxa"/>
            <w:vAlign w:val="center"/>
          </w:tcPr>
          <w:p w14:paraId="649DF35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1A8C4F3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04</w:t>
            </w:r>
          </w:p>
        </w:tc>
        <w:tc>
          <w:tcPr>
            <w:tcW w:w="884" w:type="dxa"/>
            <w:vAlign w:val="center"/>
          </w:tcPr>
          <w:p w14:paraId="13C7637F"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340BE4D"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5D16E88"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739D131" w14:textId="77777777" w:rsidTr="002269A1">
        <w:trPr>
          <w:jc w:val="center"/>
        </w:trPr>
        <w:tc>
          <w:tcPr>
            <w:tcW w:w="704" w:type="dxa"/>
            <w:vAlign w:val="center"/>
          </w:tcPr>
          <w:p w14:paraId="67E3404C"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lastRenderedPageBreak/>
              <w:t>92</w:t>
            </w:r>
          </w:p>
        </w:tc>
        <w:tc>
          <w:tcPr>
            <w:tcW w:w="4961" w:type="dxa"/>
            <w:vAlign w:val="center"/>
          </w:tcPr>
          <w:p w14:paraId="14268971"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Sabonete líquido antibacteriano limpeza profunda 200ml</w:t>
            </w:r>
          </w:p>
        </w:tc>
        <w:tc>
          <w:tcPr>
            <w:tcW w:w="709" w:type="dxa"/>
            <w:vAlign w:val="center"/>
          </w:tcPr>
          <w:p w14:paraId="257361C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567A21A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20</w:t>
            </w:r>
          </w:p>
        </w:tc>
        <w:tc>
          <w:tcPr>
            <w:tcW w:w="884" w:type="dxa"/>
            <w:vAlign w:val="center"/>
          </w:tcPr>
          <w:p w14:paraId="266AA74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4A0999F"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00325D81"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984691C" w14:textId="77777777" w:rsidTr="002269A1">
        <w:trPr>
          <w:jc w:val="center"/>
        </w:trPr>
        <w:tc>
          <w:tcPr>
            <w:tcW w:w="704" w:type="dxa"/>
            <w:vAlign w:val="center"/>
          </w:tcPr>
          <w:p w14:paraId="701B0889"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93</w:t>
            </w:r>
          </w:p>
        </w:tc>
        <w:tc>
          <w:tcPr>
            <w:tcW w:w="4961" w:type="dxa"/>
            <w:vAlign w:val="center"/>
          </w:tcPr>
          <w:p w14:paraId="58235FC9"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Água sanitária de 2 lts – composição: componente ativo, estabilizantes e veículos.</w:t>
            </w:r>
          </w:p>
        </w:tc>
        <w:tc>
          <w:tcPr>
            <w:tcW w:w="709" w:type="dxa"/>
            <w:vAlign w:val="center"/>
          </w:tcPr>
          <w:p w14:paraId="601E912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0FB2D3D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20</w:t>
            </w:r>
          </w:p>
        </w:tc>
        <w:tc>
          <w:tcPr>
            <w:tcW w:w="884" w:type="dxa"/>
            <w:vAlign w:val="center"/>
          </w:tcPr>
          <w:p w14:paraId="5A76B18E"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686807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0FBDE1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693DD90" w14:textId="77777777" w:rsidTr="002269A1">
        <w:trPr>
          <w:jc w:val="center"/>
        </w:trPr>
        <w:tc>
          <w:tcPr>
            <w:tcW w:w="704" w:type="dxa"/>
            <w:vAlign w:val="center"/>
          </w:tcPr>
          <w:p w14:paraId="07C10C99"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94</w:t>
            </w:r>
          </w:p>
        </w:tc>
        <w:tc>
          <w:tcPr>
            <w:tcW w:w="4961" w:type="dxa"/>
            <w:vAlign w:val="center"/>
          </w:tcPr>
          <w:p w14:paraId="5443385E" w14:textId="10491B88"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Soda caustica 1kg</w:t>
            </w:r>
          </w:p>
        </w:tc>
        <w:tc>
          <w:tcPr>
            <w:tcW w:w="709" w:type="dxa"/>
            <w:vAlign w:val="center"/>
          </w:tcPr>
          <w:p w14:paraId="31D6461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044CA9D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0C1B8441"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6AD767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7A6D707"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DEA1F91" w14:textId="77777777" w:rsidTr="002269A1">
        <w:trPr>
          <w:jc w:val="center"/>
        </w:trPr>
        <w:tc>
          <w:tcPr>
            <w:tcW w:w="704" w:type="dxa"/>
            <w:vAlign w:val="center"/>
          </w:tcPr>
          <w:p w14:paraId="21A7DC18"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95</w:t>
            </w:r>
          </w:p>
        </w:tc>
        <w:tc>
          <w:tcPr>
            <w:tcW w:w="4961" w:type="dxa"/>
            <w:vAlign w:val="center"/>
          </w:tcPr>
          <w:p w14:paraId="3FB34515"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Inseticida de 395ml– composição: imitropina, cipermetrina, água, emulsificante, solventes, antioxidante e propelentes.</w:t>
            </w:r>
          </w:p>
        </w:tc>
        <w:tc>
          <w:tcPr>
            <w:tcW w:w="709" w:type="dxa"/>
            <w:vAlign w:val="center"/>
          </w:tcPr>
          <w:p w14:paraId="5B6E119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28A5BB5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05</w:t>
            </w:r>
          </w:p>
        </w:tc>
        <w:tc>
          <w:tcPr>
            <w:tcW w:w="884" w:type="dxa"/>
            <w:vAlign w:val="center"/>
          </w:tcPr>
          <w:p w14:paraId="79104773"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09200FD"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C3CA746"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108F31E" w14:textId="77777777" w:rsidTr="002269A1">
        <w:trPr>
          <w:jc w:val="center"/>
        </w:trPr>
        <w:tc>
          <w:tcPr>
            <w:tcW w:w="704" w:type="dxa"/>
            <w:vAlign w:val="center"/>
          </w:tcPr>
          <w:p w14:paraId="59C9DBB6"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96</w:t>
            </w:r>
          </w:p>
        </w:tc>
        <w:tc>
          <w:tcPr>
            <w:tcW w:w="4961" w:type="dxa"/>
            <w:vAlign w:val="center"/>
          </w:tcPr>
          <w:p w14:paraId="584E6164" w14:textId="5FB1D831"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Odorizante de ambiente aerosol – 360ml/305g</w:t>
            </w:r>
          </w:p>
        </w:tc>
        <w:tc>
          <w:tcPr>
            <w:tcW w:w="709" w:type="dxa"/>
            <w:vAlign w:val="center"/>
          </w:tcPr>
          <w:p w14:paraId="51FB1C8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29827A2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0D940CF9"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3C25CC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26E6AED"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80710D9" w14:textId="77777777" w:rsidTr="002269A1">
        <w:trPr>
          <w:jc w:val="center"/>
        </w:trPr>
        <w:tc>
          <w:tcPr>
            <w:tcW w:w="704" w:type="dxa"/>
            <w:vAlign w:val="center"/>
          </w:tcPr>
          <w:p w14:paraId="7F63AAC0"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97</w:t>
            </w:r>
          </w:p>
        </w:tc>
        <w:tc>
          <w:tcPr>
            <w:tcW w:w="4961" w:type="dxa"/>
            <w:vAlign w:val="center"/>
          </w:tcPr>
          <w:p w14:paraId="19730F04" w14:textId="44BFBAF3" w:rsidR="007A65CF" w:rsidRPr="007A65CF" w:rsidRDefault="007A65CF" w:rsidP="002269A1">
            <w:pPr>
              <w:spacing w:after="0" w:line="240" w:lineRule="auto"/>
              <w:jc w:val="both"/>
              <w:rPr>
                <w:rFonts w:ascii="Calibri" w:eastAsia="Calibri" w:hAnsi="Calibri" w:cs="Times New Roman"/>
                <w:sz w:val="21"/>
                <w:szCs w:val="21"/>
              </w:rPr>
            </w:pPr>
            <w:hyperlink r:id="rId8" w:tgtFrame="_blank" w:history="1">
              <w:r w:rsidRPr="007A65CF">
                <w:rPr>
                  <w:rFonts w:ascii="Calibri" w:eastAsia="Calibri" w:hAnsi="Calibri" w:cs="Times New Roman"/>
                  <w:sz w:val="21"/>
                  <w:szCs w:val="21"/>
                </w:rPr>
                <w:t>Limpa Banheiro Tira Limo 2 em 1, 500ml</w:t>
              </w:r>
            </w:hyperlink>
          </w:p>
        </w:tc>
        <w:tc>
          <w:tcPr>
            <w:tcW w:w="709" w:type="dxa"/>
            <w:vAlign w:val="center"/>
          </w:tcPr>
          <w:p w14:paraId="6E13C3B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0749788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05</w:t>
            </w:r>
          </w:p>
        </w:tc>
        <w:tc>
          <w:tcPr>
            <w:tcW w:w="884" w:type="dxa"/>
            <w:vAlign w:val="center"/>
          </w:tcPr>
          <w:p w14:paraId="28A20D3E"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BE2C575"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5BE13B6"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97806BE" w14:textId="77777777" w:rsidTr="002269A1">
        <w:trPr>
          <w:jc w:val="center"/>
        </w:trPr>
        <w:tc>
          <w:tcPr>
            <w:tcW w:w="704" w:type="dxa"/>
            <w:vAlign w:val="center"/>
          </w:tcPr>
          <w:p w14:paraId="621E25A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98</w:t>
            </w:r>
          </w:p>
        </w:tc>
        <w:tc>
          <w:tcPr>
            <w:tcW w:w="4961" w:type="dxa"/>
            <w:vAlign w:val="center"/>
          </w:tcPr>
          <w:p w14:paraId="39985DAD"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Sabão em pó embalado a vácuo – 1kg. composição: tensoativo anionico, alcalinizante, sequestrante, carga, coadjuvantes, branqueador óptico, corante, enzimas, agente antirredepositante, fragrância e água. componente ativo: linear alquil benzeno sulfonato de sódio, contem tensoativo biodegradável.</w:t>
            </w:r>
          </w:p>
        </w:tc>
        <w:tc>
          <w:tcPr>
            <w:tcW w:w="709" w:type="dxa"/>
            <w:vAlign w:val="center"/>
          </w:tcPr>
          <w:p w14:paraId="254E8B0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5138ECA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0FDAA8D8"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28C1D77"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4534481"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4250CAE" w14:textId="77777777" w:rsidTr="002269A1">
        <w:trPr>
          <w:jc w:val="center"/>
        </w:trPr>
        <w:tc>
          <w:tcPr>
            <w:tcW w:w="704" w:type="dxa"/>
            <w:vAlign w:val="center"/>
          </w:tcPr>
          <w:p w14:paraId="3CA786DB"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99</w:t>
            </w:r>
          </w:p>
        </w:tc>
        <w:tc>
          <w:tcPr>
            <w:tcW w:w="4961" w:type="dxa"/>
            <w:vAlign w:val="center"/>
          </w:tcPr>
          <w:p w14:paraId="01ED659D"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Papel higiênico folha dupla embalagem com 04 (quatro) rolos de 30 m x 10 cm.</w:t>
            </w:r>
          </w:p>
        </w:tc>
        <w:tc>
          <w:tcPr>
            <w:tcW w:w="709" w:type="dxa"/>
            <w:vAlign w:val="center"/>
          </w:tcPr>
          <w:p w14:paraId="0B5FFAA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7C1F782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50</w:t>
            </w:r>
          </w:p>
        </w:tc>
        <w:tc>
          <w:tcPr>
            <w:tcW w:w="884" w:type="dxa"/>
            <w:vAlign w:val="center"/>
          </w:tcPr>
          <w:p w14:paraId="5E50D2A3"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DAD928D"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6DC152B"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5A58A39" w14:textId="77777777" w:rsidTr="002269A1">
        <w:trPr>
          <w:jc w:val="center"/>
        </w:trPr>
        <w:tc>
          <w:tcPr>
            <w:tcW w:w="704" w:type="dxa"/>
            <w:vAlign w:val="center"/>
          </w:tcPr>
          <w:p w14:paraId="3C6444E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100</w:t>
            </w:r>
          </w:p>
        </w:tc>
        <w:tc>
          <w:tcPr>
            <w:tcW w:w="4961" w:type="dxa"/>
            <w:vAlign w:val="center"/>
          </w:tcPr>
          <w:p w14:paraId="6DB53081"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Papel toalha embalagem com 02(duas) unidades</w:t>
            </w:r>
          </w:p>
        </w:tc>
        <w:tc>
          <w:tcPr>
            <w:tcW w:w="709" w:type="dxa"/>
            <w:vAlign w:val="center"/>
          </w:tcPr>
          <w:p w14:paraId="5B12C11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798695D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36</w:t>
            </w:r>
          </w:p>
        </w:tc>
        <w:tc>
          <w:tcPr>
            <w:tcW w:w="884" w:type="dxa"/>
            <w:vAlign w:val="center"/>
          </w:tcPr>
          <w:p w14:paraId="3B2FA7C2"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E43961E"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1E2D22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40DB75C8" w14:textId="77777777" w:rsidTr="002269A1">
        <w:trPr>
          <w:jc w:val="center"/>
        </w:trPr>
        <w:tc>
          <w:tcPr>
            <w:tcW w:w="704" w:type="dxa"/>
            <w:vAlign w:val="center"/>
          </w:tcPr>
          <w:p w14:paraId="5AB47503"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101</w:t>
            </w:r>
          </w:p>
        </w:tc>
        <w:tc>
          <w:tcPr>
            <w:tcW w:w="4961" w:type="dxa"/>
            <w:vAlign w:val="center"/>
          </w:tcPr>
          <w:p w14:paraId="26FEC262" w14:textId="091ED139" w:rsidR="007A65CF" w:rsidRPr="007A65CF" w:rsidRDefault="007A65CF" w:rsidP="002269A1">
            <w:pPr>
              <w:tabs>
                <w:tab w:val="left" w:pos="1365"/>
              </w:tabs>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Coador de café em tecido</w:t>
            </w:r>
          </w:p>
        </w:tc>
        <w:tc>
          <w:tcPr>
            <w:tcW w:w="709" w:type="dxa"/>
            <w:vAlign w:val="center"/>
          </w:tcPr>
          <w:p w14:paraId="1673ECE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w:t>
            </w:r>
          </w:p>
        </w:tc>
        <w:tc>
          <w:tcPr>
            <w:tcW w:w="992" w:type="dxa"/>
            <w:vAlign w:val="center"/>
          </w:tcPr>
          <w:p w14:paraId="78539EA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3AFA2C82"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A8A47C7"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5F05AE3"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B31C45B" w14:textId="77777777" w:rsidTr="002269A1">
        <w:trPr>
          <w:jc w:val="center"/>
        </w:trPr>
        <w:tc>
          <w:tcPr>
            <w:tcW w:w="704" w:type="dxa"/>
            <w:vAlign w:val="center"/>
          </w:tcPr>
          <w:p w14:paraId="3E423FCA"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102</w:t>
            </w:r>
          </w:p>
        </w:tc>
        <w:tc>
          <w:tcPr>
            <w:tcW w:w="4961" w:type="dxa"/>
            <w:vAlign w:val="center"/>
          </w:tcPr>
          <w:p w14:paraId="2BF71559" w14:textId="7E4D3CF0"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Saco para lixo – 100lts</w:t>
            </w:r>
          </w:p>
        </w:tc>
        <w:tc>
          <w:tcPr>
            <w:tcW w:w="709" w:type="dxa"/>
            <w:vAlign w:val="center"/>
          </w:tcPr>
          <w:p w14:paraId="40FAAFC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6C35505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25</w:t>
            </w:r>
          </w:p>
        </w:tc>
        <w:tc>
          <w:tcPr>
            <w:tcW w:w="884" w:type="dxa"/>
            <w:vAlign w:val="center"/>
          </w:tcPr>
          <w:p w14:paraId="5457C92F"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6CDF71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68D70EB"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6E7F6F7" w14:textId="77777777" w:rsidTr="002269A1">
        <w:trPr>
          <w:jc w:val="center"/>
        </w:trPr>
        <w:tc>
          <w:tcPr>
            <w:tcW w:w="704" w:type="dxa"/>
            <w:vAlign w:val="center"/>
          </w:tcPr>
          <w:p w14:paraId="1F46C0DC"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103</w:t>
            </w:r>
          </w:p>
        </w:tc>
        <w:tc>
          <w:tcPr>
            <w:tcW w:w="4961" w:type="dxa"/>
            <w:vAlign w:val="center"/>
          </w:tcPr>
          <w:p w14:paraId="4F1F5A2C" w14:textId="7427BD18"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Saco para lixo – 30lts </w:t>
            </w:r>
          </w:p>
        </w:tc>
        <w:tc>
          <w:tcPr>
            <w:tcW w:w="709" w:type="dxa"/>
            <w:vAlign w:val="center"/>
          </w:tcPr>
          <w:p w14:paraId="00D31B7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3DD035C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25</w:t>
            </w:r>
          </w:p>
        </w:tc>
        <w:tc>
          <w:tcPr>
            <w:tcW w:w="884" w:type="dxa"/>
            <w:vAlign w:val="center"/>
          </w:tcPr>
          <w:p w14:paraId="77AD20C9"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7CFBB7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075805ED"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29A68F1" w14:textId="77777777" w:rsidTr="002269A1">
        <w:trPr>
          <w:jc w:val="center"/>
        </w:trPr>
        <w:tc>
          <w:tcPr>
            <w:tcW w:w="704" w:type="dxa"/>
            <w:vAlign w:val="center"/>
          </w:tcPr>
          <w:p w14:paraId="1BFA3F78"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104</w:t>
            </w:r>
          </w:p>
        </w:tc>
        <w:tc>
          <w:tcPr>
            <w:tcW w:w="4961" w:type="dxa"/>
            <w:vAlign w:val="center"/>
          </w:tcPr>
          <w:p w14:paraId="3D839ED2" w14:textId="338E2FF0"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Saco para lixo de 50lts </w:t>
            </w:r>
          </w:p>
        </w:tc>
        <w:tc>
          <w:tcPr>
            <w:tcW w:w="709" w:type="dxa"/>
            <w:vAlign w:val="center"/>
          </w:tcPr>
          <w:p w14:paraId="7D70BFF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69826E1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25</w:t>
            </w:r>
          </w:p>
        </w:tc>
        <w:tc>
          <w:tcPr>
            <w:tcW w:w="884" w:type="dxa"/>
            <w:vAlign w:val="center"/>
          </w:tcPr>
          <w:p w14:paraId="4BC5EA61"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2BD6169"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64EA846"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67D2DE0B" w14:textId="77777777" w:rsidTr="002269A1">
        <w:trPr>
          <w:jc w:val="center"/>
        </w:trPr>
        <w:tc>
          <w:tcPr>
            <w:tcW w:w="704" w:type="dxa"/>
            <w:vAlign w:val="center"/>
          </w:tcPr>
          <w:p w14:paraId="78B8920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105</w:t>
            </w:r>
          </w:p>
        </w:tc>
        <w:tc>
          <w:tcPr>
            <w:tcW w:w="4961" w:type="dxa"/>
            <w:vAlign w:val="center"/>
          </w:tcPr>
          <w:p w14:paraId="27637D8B" w14:textId="70D1EB84"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Limpa vidro</w:t>
            </w:r>
          </w:p>
        </w:tc>
        <w:tc>
          <w:tcPr>
            <w:tcW w:w="709" w:type="dxa"/>
            <w:vAlign w:val="center"/>
          </w:tcPr>
          <w:p w14:paraId="2ED4062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16FDCD8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21C2A470"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32B21D9"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8BE4E68"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C27241C" w14:textId="77777777" w:rsidTr="002269A1">
        <w:trPr>
          <w:jc w:val="center"/>
        </w:trPr>
        <w:tc>
          <w:tcPr>
            <w:tcW w:w="704" w:type="dxa"/>
            <w:vAlign w:val="center"/>
          </w:tcPr>
          <w:p w14:paraId="1F9D4C47"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106</w:t>
            </w:r>
          </w:p>
        </w:tc>
        <w:tc>
          <w:tcPr>
            <w:tcW w:w="4961" w:type="dxa"/>
            <w:vAlign w:val="center"/>
          </w:tcPr>
          <w:p w14:paraId="10EA71D0" w14:textId="40452548"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Prato descartável médio 18 cm diâmetro</w:t>
            </w:r>
          </w:p>
        </w:tc>
        <w:tc>
          <w:tcPr>
            <w:tcW w:w="709" w:type="dxa"/>
            <w:vAlign w:val="center"/>
          </w:tcPr>
          <w:p w14:paraId="0D1CE0F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PCT</w:t>
            </w:r>
          </w:p>
        </w:tc>
        <w:tc>
          <w:tcPr>
            <w:tcW w:w="992" w:type="dxa"/>
            <w:vAlign w:val="center"/>
          </w:tcPr>
          <w:p w14:paraId="27EEA07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088E0AE9"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C4549C9"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92C8641"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3BDFEF7" w14:textId="77777777" w:rsidTr="002269A1">
        <w:trPr>
          <w:jc w:val="center"/>
        </w:trPr>
        <w:tc>
          <w:tcPr>
            <w:tcW w:w="704" w:type="dxa"/>
            <w:vAlign w:val="center"/>
          </w:tcPr>
          <w:p w14:paraId="64A11E5C"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107</w:t>
            </w:r>
          </w:p>
        </w:tc>
        <w:tc>
          <w:tcPr>
            <w:tcW w:w="4961" w:type="dxa"/>
            <w:vAlign w:val="center"/>
          </w:tcPr>
          <w:p w14:paraId="4428CCA3" w14:textId="37B41E96"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Balde preto de 12,5 lts</w:t>
            </w:r>
          </w:p>
        </w:tc>
        <w:tc>
          <w:tcPr>
            <w:tcW w:w="709" w:type="dxa"/>
            <w:vAlign w:val="center"/>
          </w:tcPr>
          <w:p w14:paraId="6C3F4F3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53CE240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26490BEB"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5B5AF503"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B76483C"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EA4BB6C" w14:textId="77777777" w:rsidTr="002269A1">
        <w:trPr>
          <w:jc w:val="center"/>
        </w:trPr>
        <w:tc>
          <w:tcPr>
            <w:tcW w:w="704" w:type="dxa"/>
            <w:vAlign w:val="center"/>
          </w:tcPr>
          <w:p w14:paraId="7AEB030C"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108</w:t>
            </w:r>
          </w:p>
        </w:tc>
        <w:tc>
          <w:tcPr>
            <w:tcW w:w="4961" w:type="dxa"/>
            <w:vAlign w:val="center"/>
          </w:tcPr>
          <w:p w14:paraId="6244BFF5" w14:textId="14063BC2"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Escova lavar roupa oval madeira</w:t>
            </w:r>
          </w:p>
        </w:tc>
        <w:tc>
          <w:tcPr>
            <w:tcW w:w="709" w:type="dxa"/>
            <w:vAlign w:val="center"/>
          </w:tcPr>
          <w:p w14:paraId="0285057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442EF8C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01</w:t>
            </w:r>
          </w:p>
        </w:tc>
        <w:tc>
          <w:tcPr>
            <w:tcW w:w="884" w:type="dxa"/>
            <w:vAlign w:val="center"/>
          </w:tcPr>
          <w:p w14:paraId="5909ADC6"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35C7578"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D13760D"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695D69C" w14:textId="77777777" w:rsidTr="002269A1">
        <w:trPr>
          <w:jc w:val="center"/>
        </w:trPr>
        <w:tc>
          <w:tcPr>
            <w:tcW w:w="704" w:type="dxa"/>
            <w:vAlign w:val="center"/>
          </w:tcPr>
          <w:p w14:paraId="30B6EAE3"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109</w:t>
            </w:r>
          </w:p>
        </w:tc>
        <w:tc>
          <w:tcPr>
            <w:tcW w:w="4961" w:type="dxa"/>
            <w:vAlign w:val="center"/>
          </w:tcPr>
          <w:p w14:paraId="745DD955"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Pedra sanitária odorizante </w:t>
            </w:r>
          </w:p>
        </w:tc>
        <w:tc>
          <w:tcPr>
            <w:tcW w:w="709" w:type="dxa"/>
            <w:vAlign w:val="center"/>
          </w:tcPr>
          <w:p w14:paraId="4F678E0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52C0C85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100</w:t>
            </w:r>
          </w:p>
          <w:p w14:paraId="48D34A23" w14:textId="77777777" w:rsidR="007A65CF" w:rsidRPr="007A65CF" w:rsidRDefault="007A65CF" w:rsidP="007A65CF">
            <w:pPr>
              <w:spacing w:after="0" w:line="240" w:lineRule="auto"/>
              <w:jc w:val="center"/>
              <w:rPr>
                <w:rFonts w:ascii="Calibri" w:eastAsia="Calibri" w:hAnsi="Calibri" w:cs="Times New Roman"/>
                <w:sz w:val="21"/>
                <w:szCs w:val="21"/>
              </w:rPr>
            </w:pPr>
          </w:p>
        </w:tc>
        <w:tc>
          <w:tcPr>
            <w:tcW w:w="884" w:type="dxa"/>
            <w:vAlign w:val="center"/>
          </w:tcPr>
          <w:p w14:paraId="6CCFFCF3"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227E720"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FDA5904"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3118BC6" w14:textId="77777777" w:rsidTr="002269A1">
        <w:trPr>
          <w:jc w:val="center"/>
        </w:trPr>
        <w:tc>
          <w:tcPr>
            <w:tcW w:w="704" w:type="dxa"/>
            <w:vAlign w:val="center"/>
          </w:tcPr>
          <w:p w14:paraId="3D56D538"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110</w:t>
            </w:r>
          </w:p>
        </w:tc>
        <w:tc>
          <w:tcPr>
            <w:tcW w:w="4961" w:type="dxa"/>
            <w:vAlign w:val="center"/>
          </w:tcPr>
          <w:p w14:paraId="473EA82D"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Goma da região para tapioca </w:t>
            </w:r>
          </w:p>
        </w:tc>
        <w:tc>
          <w:tcPr>
            <w:tcW w:w="709" w:type="dxa"/>
            <w:vAlign w:val="center"/>
          </w:tcPr>
          <w:p w14:paraId="49C6903A"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6197DEA7"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30</w:t>
            </w:r>
          </w:p>
          <w:p w14:paraId="1A45A7DA" w14:textId="77777777" w:rsidR="007A65CF" w:rsidRPr="007A65CF" w:rsidRDefault="007A65CF" w:rsidP="007A65CF">
            <w:pPr>
              <w:spacing w:after="0" w:line="240" w:lineRule="auto"/>
              <w:jc w:val="center"/>
              <w:rPr>
                <w:rFonts w:ascii="Calibri" w:eastAsia="Calibri" w:hAnsi="Calibri" w:cs="Times New Roman"/>
                <w:sz w:val="21"/>
                <w:szCs w:val="21"/>
              </w:rPr>
            </w:pPr>
          </w:p>
        </w:tc>
        <w:tc>
          <w:tcPr>
            <w:tcW w:w="884" w:type="dxa"/>
            <w:vAlign w:val="center"/>
          </w:tcPr>
          <w:p w14:paraId="7D452158"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01D344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B6BD685"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0717DDC" w14:textId="77777777" w:rsidTr="002269A1">
        <w:trPr>
          <w:jc w:val="center"/>
        </w:trPr>
        <w:tc>
          <w:tcPr>
            <w:tcW w:w="704" w:type="dxa"/>
            <w:vAlign w:val="center"/>
          </w:tcPr>
          <w:p w14:paraId="632C1480"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111</w:t>
            </w:r>
          </w:p>
        </w:tc>
        <w:tc>
          <w:tcPr>
            <w:tcW w:w="4961" w:type="dxa"/>
            <w:vAlign w:val="center"/>
          </w:tcPr>
          <w:p w14:paraId="10A79998" w14:textId="4E2F3E18" w:rsidR="007A65CF" w:rsidRPr="007A65CF" w:rsidRDefault="007A65CF" w:rsidP="002269A1">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Bandeja de inoxidável retangular com alça </w:t>
            </w:r>
          </w:p>
        </w:tc>
        <w:tc>
          <w:tcPr>
            <w:tcW w:w="709" w:type="dxa"/>
            <w:vAlign w:val="center"/>
          </w:tcPr>
          <w:p w14:paraId="08BC060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3040220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2765EDBD"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C5E2FE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461366C"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5822A92" w14:textId="77777777" w:rsidTr="002269A1">
        <w:trPr>
          <w:jc w:val="center"/>
        </w:trPr>
        <w:tc>
          <w:tcPr>
            <w:tcW w:w="704" w:type="dxa"/>
            <w:vAlign w:val="center"/>
          </w:tcPr>
          <w:p w14:paraId="4CF65CB4"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112</w:t>
            </w:r>
          </w:p>
        </w:tc>
        <w:tc>
          <w:tcPr>
            <w:tcW w:w="4961" w:type="dxa"/>
            <w:vAlign w:val="center"/>
          </w:tcPr>
          <w:p w14:paraId="224F41EE"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Copo de vidro; para água; capacidade mínima de 340ml; com diâmetro mínimo de 60mm e altura mínima de 130mm; incolor; liso; tipo long drink.</w:t>
            </w:r>
          </w:p>
        </w:tc>
        <w:tc>
          <w:tcPr>
            <w:tcW w:w="709" w:type="dxa"/>
            <w:vAlign w:val="center"/>
          </w:tcPr>
          <w:p w14:paraId="55A1077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DZ</w:t>
            </w:r>
          </w:p>
        </w:tc>
        <w:tc>
          <w:tcPr>
            <w:tcW w:w="992" w:type="dxa"/>
            <w:vAlign w:val="center"/>
          </w:tcPr>
          <w:p w14:paraId="1DA7A54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437BD70D"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0F5F427"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6A43B41"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4CA0C840" w14:textId="77777777" w:rsidTr="002269A1">
        <w:trPr>
          <w:jc w:val="center"/>
        </w:trPr>
        <w:tc>
          <w:tcPr>
            <w:tcW w:w="704" w:type="dxa"/>
            <w:vAlign w:val="center"/>
          </w:tcPr>
          <w:p w14:paraId="3DA7EF17"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lastRenderedPageBreak/>
              <w:t>113</w:t>
            </w:r>
          </w:p>
        </w:tc>
        <w:tc>
          <w:tcPr>
            <w:tcW w:w="4961" w:type="dxa"/>
            <w:vAlign w:val="center"/>
          </w:tcPr>
          <w:p w14:paraId="6E8C2D34"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Conjunto de utensílios; para cozinha em inox; com 6 peças: 1 escumadeira; 1 espátula; 1 pegador para massas; 1 concha terrina; 1 colher de arroz; 1 garfo trinchante.</w:t>
            </w:r>
          </w:p>
        </w:tc>
        <w:tc>
          <w:tcPr>
            <w:tcW w:w="709" w:type="dxa"/>
            <w:vAlign w:val="center"/>
          </w:tcPr>
          <w:p w14:paraId="12AF1AA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w:t>
            </w:r>
          </w:p>
        </w:tc>
        <w:tc>
          <w:tcPr>
            <w:tcW w:w="992" w:type="dxa"/>
            <w:vAlign w:val="center"/>
          </w:tcPr>
          <w:p w14:paraId="629E4EC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01</w:t>
            </w:r>
          </w:p>
        </w:tc>
        <w:tc>
          <w:tcPr>
            <w:tcW w:w="884" w:type="dxa"/>
            <w:vAlign w:val="center"/>
          </w:tcPr>
          <w:p w14:paraId="6E405D5D"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64AA069"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7F8BE13"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8717DF6" w14:textId="77777777" w:rsidTr="002269A1">
        <w:trPr>
          <w:jc w:val="center"/>
        </w:trPr>
        <w:tc>
          <w:tcPr>
            <w:tcW w:w="704" w:type="dxa"/>
            <w:vAlign w:val="center"/>
          </w:tcPr>
          <w:p w14:paraId="4F2F27ED"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114</w:t>
            </w:r>
          </w:p>
        </w:tc>
        <w:tc>
          <w:tcPr>
            <w:tcW w:w="4961" w:type="dxa"/>
            <w:vAlign w:val="center"/>
          </w:tcPr>
          <w:p w14:paraId="5F1B7F6B"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Prato raso; de vidro temperado; branco; sem abas; dimensões altura 19,1mm x 270mm de diâmetro; capacidade 500 gramas.</w:t>
            </w:r>
          </w:p>
        </w:tc>
        <w:tc>
          <w:tcPr>
            <w:tcW w:w="709" w:type="dxa"/>
            <w:vAlign w:val="center"/>
          </w:tcPr>
          <w:p w14:paraId="3CF4214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w:t>
            </w:r>
          </w:p>
        </w:tc>
        <w:tc>
          <w:tcPr>
            <w:tcW w:w="992" w:type="dxa"/>
            <w:vAlign w:val="center"/>
          </w:tcPr>
          <w:p w14:paraId="7CADB93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12</w:t>
            </w:r>
          </w:p>
        </w:tc>
        <w:tc>
          <w:tcPr>
            <w:tcW w:w="884" w:type="dxa"/>
            <w:vAlign w:val="center"/>
          </w:tcPr>
          <w:p w14:paraId="2FA69E8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61CD2D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AD1A9F2"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3ECB4F2" w14:textId="77777777" w:rsidTr="002269A1">
        <w:trPr>
          <w:jc w:val="center"/>
        </w:trPr>
        <w:tc>
          <w:tcPr>
            <w:tcW w:w="704" w:type="dxa"/>
            <w:vAlign w:val="center"/>
          </w:tcPr>
          <w:p w14:paraId="54FA0010"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115</w:t>
            </w:r>
          </w:p>
        </w:tc>
        <w:tc>
          <w:tcPr>
            <w:tcW w:w="4961" w:type="dxa"/>
            <w:vAlign w:val="center"/>
          </w:tcPr>
          <w:p w14:paraId="15E13A69"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Prato fundo; de vidro temperado branco; com abas; dimensões altura 37mm x 230mm de diâmetro capacidade 370 gr</w:t>
            </w:r>
          </w:p>
        </w:tc>
        <w:tc>
          <w:tcPr>
            <w:tcW w:w="709" w:type="dxa"/>
            <w:vAlign w:val="center"/>
          </w:tcPr>
          <w:p w14:paraId="7C8A846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w:t>
            </w:r>
          </w:p>
        </w:tc>
        <w:tc>
          <w:tcPr>
            <w:tcW w:w="992" w:type="dxa"/>
            <w:vAlign w:val="center"/>
          </w:tcPr>
          <w:p w14:paraId="6905DDA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12</w:t>
            </w:r>
          </w:p>
        </w:tc>
        <w:tc>
          <w:tcPr>
            <w:tcW w:w="884" w:type="dxa"/>
            <w:vAlign w:val="center"/>
          </w:tcPr>
          <w:p w14:paraId="211503BF"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E3D7314"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674A50D"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B34413C" w14:textId="77777777" w:rsidTr="002269A1">
        <w:trPr>
          <w:jc w:val="center"/>
        </w:trPr>
        <w:tc>
          <w:tcPr>
            <w:tcW w:w="704" w:type="dxa"/>
            <w:vAlign w:val="center"/>
          </w:tcPr>
          <w:p w14:paraId="3AE67DDC"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116</w:t>
            </w:r>
          </w:p>
        </w:tc>
        <w:tc>
          <w:tcPr>
            <w:tcW w:w="4961" w:type="dxa"/>
            <w:vAlign w:val="center"/>
          </w:tcPr>
          <w:p w14:paraId="37772183"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Xicara com pires; em vidro; para café; com capacidade de 80ml; cor branca.</w:t>
            </w:r>
          </w:p>
        </w:tc>
        <w:tc>
          <w:tcPr>
            <w:tcW w:w="709" w:type="dxa"/>
            <w:vAlign w:val="center"/>
          </w:tcPr>
          <w:p w14:paraId="704D681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w:t>
            </w:r>
          </w:p>
        </w:tc>
        <w:tc>
          <w:tcPr>
            <w:tcW w:w="992" w:type="dxa"/>
            <w:vAlign w:val="center"/>
          </w:tcPr>
          <w:p w14:paraId="649F41D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12</w:t>
            </w:r>
          </w:p>
        </w:tc>
        <w:tc>
          <w:tcPr>
            <w:tcW w:w="884" w:type="dxa"/>
            <w:vAlign w:val="center"/>
          </w:tcPr>
          <w:p w14:paraId="4CAD2513"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974398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AD07C0F"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4746A42" w14:textId="77777777" w:rsidTr="002269A1">
        <w:trPr>
          <w:jc w:val="center"/>
        </w:trPr>
        <w:tc>
          <w:tcPr>
            <w:tcW w:w="704" w:type="dxa"/>
            <w:vAlign w:val="center"/>
          </w:tcPr>
          <w:p w14:paraId="7EB78950"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117</w:t>
            </w:r>
          </w:p>
        </w:tc>
        <w:tc>
          <w:tcPr>
            <w:tcW w:w="4961" w:type="dxa"/>
            <w:vAlign w:val="center"/>
          </w:tcPr>
          <w:p w14:paraId="621BBF31"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Recipiente plástico; resistente; quadrado; branco leitoso; com tampa; medindo aproximadamente 35x30x10cm; para armazenar alimentos; aproximadamente 2 litros</w:t>
            </w:r>
          </w:p>
        </w:tc>
        <w:tc>
          <w:tcPr>
            <w:tcW w:w="709" w:type="dxa"/>
            <w:vAlign w:val="center"/>
          </w:tcPr>
          <w:p w14:paraId="5D82A1D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w:t>
            </w:r>
          </w:p>
        </w:tc>
        <w:tc>
          <w:tcPr>
            <w:tcW w:w="992" w:type="dxa"/>
            <w:vAlign w:val="center"/>
          </w:tcPr>
          <w:p w14:paraId="7787127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13DD2266"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57D6691"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56D49567"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C418AD6" w14:textId="77777777" w:rsidTr="002269A1">
        <w:trPr>
          <w:jc w:val="center"/>
        </w:trPr>
        <w:tc>
          <w:tcPr>
            <w:tcW w:w="704" w:type="dxa"/>
            <w:vAlign w:val="center"/>
          </w:tcPr>
          <w:p w14:paraId="711D37A5"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118</w:t>
            </w:r>
          </w:p>
        </w:tc>
        <w:tc>
          <w:tcPr>
            <w:tcW w:w="4961" w:type="dxa"/>
            <w:vAlign w:val="center"/>
          </w:tcPr>
          <w:p w14:paraId="08ECB4B3"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Tabua; de plástico polipropileno branco; para corte de carnes; frutas; pães e afins; dimensões de 406x10x260 mm; com variação admitida de 10% em cada medida especificada.</w:t>
            </w:r>
          </w:p>
        </w:tc>
        <w:tc>
          <w:tcPr>
            <w:tcW w:w="709" w:type="dxa"/>
            <w:vAlign w:val="center"/>
          </w:tcPr>
          <w:p w14:paraId="7BDCDEF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w:t>
            </w:r>
          </w:p>
        </w:tc>
        <w:tc>
          <w:tcPr>
            <w:tcW w:w="992" w:type="dxa"/>
            <w:vAlign w:val="center"/>
          </w:tcPr>
          <w:p w14:paraId="63627C7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544D35FF"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11D58E5"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DE81A30"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BECC6DC" w14:textId="77777777" w:rsidTr="002269A1">
        <w:trPr>
          <w:jc w:val="center"/>
        </w:trPr>
        <w:tc>
          <w:tcPr>
            <w:tcW w:w="704" w:type="dxa"/>
            <w:vAlign w:val="center"/>
          </w:tcPr>
          <w:p w14:paraId="5978270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119</w:t>
            </w:r>
          </w:p>
        </w:tc>
        <w:tc>
          <w:tcPr>
            <w:tcW w:w="4961" w:type="dxa"/>
            <w:vAlign w:val="center"/>
          </w:tcPr>
          <w:p w14:paraId="717F32D4"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Travessa de vidro; redonda; de vidro temperado transparente; diâmetro de 45 cm; com variação admitida de 5 cm, dimensões: 450mm x 276mm x 70mm;</w:t>
            </w:r>
          </w:p>
        </w:tc>
        <w:tc>
          <w:tcPr>
            <w:tcW w:w="709" w:type="dxa"/>
            <w:vAlign w:val="center"/>
          </w:tcPr>
          <w:p w14:paraId="37CDDAB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w:t>
            </w:r>
          </w:p>
        </w:tc>
        <w:tc>
          <w:tcPr>
            <w:tcW w:w="992" w:type="dxa"/>
            <w:vAlign w:val="center"/>
          </w:tcPr>
          <w:p w14:paraId="6F4B6C8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3B8F41AC"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1D73A08"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8D9F084"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2680DBE" w14:textId="77777777" w:rsidTr="002269A1">
        <w:trPr>
          <w:jc w:val="center"/>
        </w:trPr>
        <w:tc>
          <w:tcPr>
            <w:tcW w:w="704" w:type="dxa"/>
            <w:vAlign w:val="center"/>
          </w:tcPr>
          <w:p w14:paraId="6595944D"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120</w:t>
            </w:r>
          </w:p>
        </w:tc>
        <w:tc>
          <w:tcPr>
            <w:tcW w:w="4961" w:type="dxa"/>
            <w:vAlign w:val="center"/>
          </w:tcPr>
          <w:p w14:paraId="36673886"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Travessa de vidro retangular, em vidro temperado transparente, dimensões 39,5 comprimento x 23,5 cm de largura x 5,2 cm de altura;</w:t>
            </w:r>
          </w:p>
        </w:tc>
        <w:tc>
          <w:tcPr>
            <w:tcW w:w="709" w:type="dxa"/>
            <w:vAlign w:val="center"/>
          </w:tcPr>
          <w:p w14:paraId="30F02B6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w:t>
            </w:r>
          </w:p>
        </w:tc>
        <w:tc>
          <w:tcPr>
            <w:tcW w:w="992" w:type="dxa"/>
            <w:vAlign w:val="center"/>
          </w:tcPr>
          <w:p w14:paraId="08BD9CC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02</w:t>
            </w:r>
          </w:p>
        </w:tc>
        <w:tc>
          <w:tcPr>
            <w:tcW w:w="884" w:type="dxa"/>
            <w:vAlign w:val="center"/>
          </w:tcPr>
          <w:p w14:paraId="6D355FE1"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3AC1ACC"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C8CD8D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57374BE" w14:textId="77777777" w:rsidTr="002269A1">
        <w:trPr>
          <w:jc w:val="center"/>
        </w:trPr>
        <w:tc>
          <w:tcPr>
            <w:tcW w:w="704" w:type="dxa"/>
            <w:vAlign w:val="center"/>
          </w:tcPr>
          <w:p w14:paraId="1CE41741"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121</w:t>
            </w:r>
          </w:p>
        </w:tc>
        <w:tc>
          <w:tcPr>
            <w:tcW w:w="4961" w:type="dxa"/>
            <w:vAlign w:val="center"/>
          </w:tcPr>
          <w:p w14:paraId="755CDB5F"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Jogo de panela em alumínio com revestimento interno e externo antiaderente preto, 05 peças;</w:t>
            </w:r>
          </w:p>
        </w:tc>
        <w:tc>
          <w:tcPr>
            <w:tcW w:w="709" w:type="dxa"/>
            <w:vAlign w:val="center"/>
          </w:tcPr>
          <w:p w14:paraId="0658C5A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16A327C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01</w:t>
            </w:r>
          </w:p>
        </w:tc>
        <w:tc>
          <w:tcPr>
            <w:tcW w:w="884" w:type="dxa"/>
            <w:vAlign w:val="center"/>
          </w:tcPr>
          <w:p w14:paraId="0C39D929"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24CA189"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0DDBB9D"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974117F" w14:textId="77777777" w:rsidTr="002269A1">
        <w:trPr>
          <w:jc w:val="center"/>
        </w:trPr>
        <w:tc>
          <w:tcPr>
            <w:tcW w:w="704" w:type="dxa"/>
            <w:vAlign w:val="center"/>
          </w:tcPr>
          <w:p w14:paraId="3952567F"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122</w:t>
            </w:r>
          </w:p>
        </w:tc>
        <w:tc>
          <w:tcPr>
            <w:tcW w:w="4961" w:type="dxa"/>
            <w:vAlign w:val="center"/>
          </w:tcPr>
          <w:p w14:paraId="26CD05D4"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Jogo de frigideira em alumínio com revestimento interno e externo antiaderente preto, 03 peças.</w:t>
            </w:r>
          </w:p>
        </w:tc>
        <w:tc>
          <w:tcPr>
            <w:tcW w:w="709" w:type="dxa"/>
            <w:vAlign w:val="center"/>
          </w:tcPr>
          <w:p w14:paraId="226558A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2505DE5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01</w:t>
            </w:r>
          </w:p>
        </w:tc>
        <w:tc>
          <w:tcPr>
            <w:tcW w:w="884" w:type="dxa"/>
            <w:vAlign w:val="center"/>
          </w:tcPr>
          <w:p w14:paraId="6D2ED4B7"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8A36405"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F40F140"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397BD060" w14:textId="77777777" w:rsidTr="002269A1">
        <w:trPr>
          <w:jc w:val="center"/>
        </w:trPr>
        <w:tc>
          <w:tcPr>
            <w:tcW w:w="704" w:type="dxa"/>
            <w:vAlign w:val="center"/>
          </w:tcPr>
          <w:p w14:paraId="64D008AE"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123</w:t>
            </w:r>
          </w:p>
        </w:tc>
        <w:tc>
          <w:tcPr>
            <w:tcW w:w="4961" w:type="dxa"/>
            <w:vAlign w:val="center"/>
          </w:tcPr>
          <w:p w14:paraId="1BE9E95C" w14:textId="77777777" w:rsidR="007A65CF" w:rsidRPr="007A65CF" w:rsidRDefault="007A65CF" w:rsidP="007A65CF">
            <w:pPr>
              <w:spacing w:after="0" w:line="240" w:lineRule="auto"/>
              <w:jc w:val="both"/>
              <w:rPr>
                <w:rFonts w:ascii="Calibri" w:eastAsia="Calibri" w:hAnsi="Calibri" w:cs="Times New Roman"/>
                <w:sz w:val="21"/>
                <w:szCs w:val="21"/>
              </w:rPr>
            </w:pPr>
            <w:r w:rsidRPr="007A65CF">
              <w:rPr>
                <w:rFonts w:ascii="Calibri" w:eastAsia="Calibri" w:hAnsi="Calibri" w:cs="Times New Roman"/>
                <w:sz w:val="21"/>
                <w:szCs w:val="21"/>
              </w:rPr>
              <w:t xml:space="preserve">Colher de madeira tam. Médio </w:t>
            </w:r>
          </w:p>
        </w:tc>
        <w:tc>
          <w:tcPr>
            <w:tcW w:w="709" w:type="dxa"/>
            <w:vAlign w:val="center"/>
          </w:tcPr>
          <w:p w14:paraId="77AA225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54F48573"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04</w:t>
            </w:r>
          </w:p>
        </w:tc>
        <w:tc>
          <w:tcPr>
            <w:tcW w:w="884" w:type="dxa"/>
            <w:vAlign w:val="center"/>
          </w:tcPr>
          <w:p w14:paraId="43B073CE"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357764F"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D6291B0"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F5D6A06" w14:textId="77777777" w:rsidTr="002269A1">
        <w:trPr>
          <w:jc w:val="center"/>
        </w:trPr>
        <w:tc>
          <w:tcPr>
            <w:tcW w:w="704" w:type="dxa"/>
            <w:vAlign w:val="center"/>
          </w:tcPr>
          <w:p w14:paraId="5DF5B8A2"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124</w:t>
            </w:r>
          </w:p>
        </w:tc>
        <w:tc>
          <w:tcPr>
            <w:tcW w:w="4961" w:type="dxa"/>
            <w:vAlign w:val="center"/>
          </w:tcPr>
          <w:p w14:paraId="36B8FCD0" w14:textId="77777777" w:rsidR="007A65CF" w:rsidRPr="007A65CF" w:rsidRDefault="007A65CF" w:rsidP="007A65CF">
            <w:pPr>
              <w:keepNext/>
              <w:keepLines/>
              <w:shd w:val="clear" w:color="auto" w:fill="FFFFFF"/>
              <w:spacing w:after="0" w:line="276" w:lineRule="auto"/>
              <w:jc w:val="both"/>
              <w:outlineLvl w:val="0"/>
              <w:rPr>
                <w:rFonts w:ascii="Calibri" w:eastAsia="Calibri" w:hAnsi="Calibri" w:cs="Times New Roman"/>
                <w:sz w:val="21"/>
                <w:szCs w:val="21"/>
              </w:rPr>
            </w:pPr>
            <w:r w:rsidRPr="007A65CF">
              <w:rPr>
                <w:rFonts w:ascii="Calibri" w:eastAsia="Calibri" w:hAnsi="Calibri" w:cs="Times New Roman"/>
                <w:sz w:val="21"/>
                <w:szCs w:val="21"/>
              </w:rPr>
              <w:t>Aromatizador de Ambiente, Difusor de Aromas Lavanda, Óleos Essenciais com 6 Varetas, 100ml.</w:t>
            </w:r>
          </w:p>
        </w:tc>
        <w:tc>
          <w:tcPr>
            <w:tcW w:w="709" w:type="dxa"/>
            <w:vAlign w:val="center"/>
          </w:tcPr>
          <w:p w14:paraId="71C788DB"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0EDA3CD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20</w:t>
            </w:r>
          </w:p>
        </w:tc>
        <w:tc>
          <w:tcPr>
            <w:tcW w:w="884" w:type="dxa"/>
            <w:vAlign w:val="center"/>
          </w:tcPr>
          <w:p w14:paraId="655C9A35"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C94D37F"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64828CB8"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773368C" w14:textId="77777777" w:rsidTr="002269A1">
        <w:trPr>
          <w:jc w:val="center"/>
        </w:trPr>
        <w:tc>
          <w:tcPr>
            <w:tcW w:w="704" w:type="dxa"/>
            <w:vAlign w:val="center"/>
          </w:tcPr>
          <w:p w14:paraId="3DB959B2"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125</w:t>
            </w:r>
          </w:p>
        </w:tc>
        <w:tc>
          <w:tcPr>
            <w:tcW w:w="4961" w:type="dxa"/>
            <w:vAlign w:val="center"/>
          </w:tcPr>
          <w:p w14:paraId="0AB2E2B3" w14:textId="77777777" w:rsidR="007A65CF" w:rsidRPr="007A65CF" w:rsidRDefault="007A65CF" w:rsidP="007A65CF">
            <w:pPr>
              <w:keepNext/>
              <w:keepLines/>
              <w:shd w:val="clear" w:color="auto" w:fill="FFFFFF"/>
              <w:spacing w:after="0" w:line="276" w:lineRule="auto"/>
              <w:jc w:val="both"/>
              <w:outlineLvl w:val="0"/>
              <w:rPr>
                <w:rFonts w:ascii="Calibri" w:eastAsia="Calibri" w:hAnsi="Calibri" w:cs="Times New Roman"/>
                <w:sz w:val="21"/>
                <w:szCs w:val="21"/>
              </w:rPr>
            </w:pPr>
            <w:r w:rsidRPr="007A65CF">
              <w:rPr>
                <w:rFonts w:ascii="Calibri" w:eastAsia="Calibri" w:hAnsi="Calibri" w:cs="Times New Roman"/>
                <w:sz w:val="21"/>
                <w:szCs w:val="21"/>
              </w:rPr>
              <w:t>Refil para Aromatizador de Ambiente, Difusor de Aromas Lavanda, Óleos Essenciais de 1 litro.</w:t>
            </w:r>
          </w:p>
        </w:tc>
        <w:tc>
          <w:tcPr>
            <w:tcW w:w="709" w:type="dxa"/>
            <w:vAlign w:val="center"/>
          </w:tcPr>
          <w:p w14:paraId="0BAFA92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6CF7D7A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04</w:t>
            </w:r>
          </w:p>
        </w:tc>
        <w:tc>
          <w:tcPr>
            <w:tcW w:w="884" w:type="dxa"/>
            <w:vAlign w:val="center"/>
          </w:tcPr>
          <w:p w14:paraId="7B196095"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179B2D71"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72AFE86"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40D8409C" w14:textId="77777777" w:rsidTr="002269A1">
        <w:trPr>
          <w:jc w:val="center"/>
        </w:trPr>
        <w:tc>
          <w:tcPr>
            <w:tcW w:w="704" w:type="dxa"/>
            <w:vAlign w:val="center"/>
          </w:tcPr>
          <w:p w14:paraId="6A00407F"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126</w:t>
            </w:r>
          </w:p>
        </w:tc>
        <w:tc>
          <w:tcPr>
            <w:tcW w:w="4961" w:type="dxa"/>
            <w:vAlign w:val="center"/>
          </w:tcPr>
          <w:p w14:paraId="26B72559" w14:textId="77777777" w:rsidR="007A65CF" w:rsidRPr="007A65CF" w:rsidRDefault="007A65CF" w:rsidP="007A65CF">
            <w:pPr>
              <w:keepNext/>
              <w:keepLines/>
              <w:shd w:val="clear" w:color="auto" w:fill="FFFFFF"/>
              <w:spacing w:after="0" w:line="276" w:lineRule="auto"/>
              <w:jc w:val="both"/>
              <w:outlineLvl w:val="0"/>
              <w:rPr>
                <w:rFonts w:ascii="Calibri" w:eastAsia="Calibri" w:hAnsi="Calibri" w:cs="Times New Roman"/>
                <w:sz w:val="21"/>
                <w:szCs w:val="21"/>
              </w:rPr>
            </w:pPr>
            <w:r w:rsidRPr="007A65CF">
              <w:rPr>
                <w:rFonts w:ascii="Calibri" w:eastAsia="Calibri" w:hAnsi="Calibri" w:cs="Times New Roman"/>
                <w:sz w:val="21"/>
                <w:szCs w:val="21"/>
              </w:rPr>
              <w:t>Recarga de gás de cozinha de 13kg.</w:t>
            </w:r>
          </w:p>
        </w:tc>
        <w:tc>
          <w:tcPr>
            <w:tcW w:w="709" w:type="dxa"/>
            <w:vAlign w:val="center"/>
          </w:tcPr>
          <w:p w14:paraId="5B209FA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0D9A693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05</w:t>
            </w:r>
          </w:p>
        </w:tc>
        <w:tc>
          <w:tcPr>
            <w:tcW w:w="884" w:type="dxa"/>
            <w:vAlign w:val="center"/>
          </w:tcPr>
          <w:p w14:paraId="77C44E9B"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1087D68"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7DBFC43D"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7149AED" w14:textId="77777777" w:rsidTr="002269A1">
        <w:trPr>
          <w:jc w:val="center"/>
        </w:trPr>
        <w:tc>
          <w:tcPr>
            <w:tcW w:w="704" w:type="dxa"/>
            <w:vAlign w:val="center"/>
          </w:tcPr>
          <w:p w14:paraId="4333829A"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127</w:t>
            </w:r>
          </w:p>
        </w:tc>
        <w:tc>
          <w:tcPr>
            <w:tcW w:w="4961" w:type="dxa"/>
            <w:vAlign w:val="center"/>
          </w:tcPr>
          <w:p w14:paraId="2A26374C" w14:textId="77777777" w:rsidR="007A65CF" w:rsidRPr="007A65CF" w:rsidRDefault="007A65CF" w:rsidP="007A65CF">
            <w:pPr>
              <w:keepNext/>
              <w:keepLines/>
              <w:shd w:val="clear" w:color="auto" w:fill="FFFFFF"/>
              <w:spacing w:after="0" w:line="276" w:lineRule="auto"/>
              <w:jc w:val="both"/>
              <w:outlineLvl w:val="0"/>
              <w:rPr>
                <w:rFonts w:ascii="Calibri" w:eastAsia="Calibri" w:hAnsi="Calibri" w:cs="Times New Roman"/>
                <w:sz w:val="21"/>
                <w:szCs w:val="21"/>
              </w:rPr>
            </w:pPr>
            <w:r w:rsidRPr="007A65CF">
              <w:rPr>
                <w:rFonts w:ascii="Calibri" w:eastAsia="Calibri" w:hAnsi="Calibri" w:cs="Times New Roman"/>
                <w:sz w:val="21"/>
                <w:szCs w:val="21"/>
              </w:rPr>
              <w:t>Carne moída kg</w:t>
            </w:r>
          </w:p>
        </w:tc>
        <w:tc>
          <w:tcPr>
            <w:tcW w:w="709" w:type="dxa"/>
            <w:vAlign w:val="center"/>
          </w:tcPr>
          <w:p w14:paraId="172420E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600FCE0E"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5960E47F"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752ACE2D"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06347FB9"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53BC1DE5" w14:textId="77777777" w:rsidTr="002269A1">
        <w:trPr>
          <w:jc w:val="center"/>
        </w:trPr>
        <w:tc>
          <w:tcPr>
            <w:tcW w:w="704" w:type="dxa"/>
            <w:vAlign w:val="center"/>
          </w:tcPr>
          <w:p w14:paraId="5C882AD9"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128</w:t>
            </w:r>
          </w:p>
        </w:tc>
        <w:tc>
          <w:tcPr>
            <w:tcW w:w="4961" w:type="dxa"/>
            <w:vAlign w:val="center"/>
          </w:tcPr>
          <w:p w14:paraId="6EE09BE0" w14:textId="77777777" w:rsidR="007A65CF" w:rsidRPr="007A65CF" w:rsidRDefault="007A65CF" w:rsidP="007A65CF">
            <w:pPr>
              <w:keepNext/>
              <w:keepLines/>
              <w:shd w:val="clear" w:color="auto" w:fill="FFFFFF"/>
              <w:spacing w:after="0" w:line="276" w:lineRule="auto"/>
              <w:jc w:val="both"/>
              <w:outlineLvl w:val="0"/>
              <w:rPr>
                <w:rFonts w:ascii="Calibri" w:eastAsia="Calibri" w:hAnsi="Calibri" w:cs="Times New Roman"/>
                <w:sz w:val="21"/>
                <w:szCs w:val="21"/>
              </w:rPr>
            </w:pPr>
            <w:r w:rsidRPr="007A65CF">
              <w:rPr>
                <w:rFonts w:ascii="Calibri" w:eastAsia="Calibri" w:hAnsi="Calibri" w:cs="Times New Roman"/>
                <w:sz w:val="21"/>
                <w:szCs w:val="21"/>
              </w:rPr>
              <w:t>Peito de frango</w:t>
            </w:r>
          </w:p>
        </w:tc>
        <w:tc>
          <w:tcPr>
            <w:tcW w:w="709" w:type="dxa"/>
            <w:vAlign w:val="center"/>
          </w:tcPr>
          <w:p w14:paraId="39C8C06F"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658B371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28CC71B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4633AB49"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73EEAA2"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457BD97" w14:textId="77777777" w:rsidTr="002269A1">
        <w:trPr>
          <w:jc w:val="center"/>
        </w:trPr>
        <w:tc>
          <w:tcPr>
            <w:tcW w:w="704" w:type="dxa"/>
            <w:vAlign w:val="center"/>
          </w:tcPr>
          <w:p w14:paraId="72D3BA3F"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129</w:t>
            </w:r>
          </w:p>
        </w:tc>
        <w:tc>
          <w:tcPr>
            <w:tcW w:w="4961" w:type="dxa"/>
            <w:vAlign w:val="center"/>
          </w:tcPr>
          <w:p w14:paraId="3F9CFDD8" w14:textId="77777777" w:rsidR="007A65CF" w:rsidRPr="007A65CF" w:rsidRDefault="007A65CF" w:rsidP="007A65CF">
            <w:pPr>
              <w:keepNext/>
              <w:keepLines/>
              <w:shd w:val="clear" w:color="auto" w:fill="FFFFFF"/>
              <w:spacing w:after="0" w:line="276" w:lineRule="auto"/>
              <w:jc w:val="both"/>
              <w:outlineLvl w:val="0"/>
              <w:rPr>
                <w:rFonts w:ascii="Calibri" w:eastAsia="Calibri" w:hAnsi="Calibri" w:cs="Times New Roman"/>
                <w:sz w:val="21"/>
                <w:szCs w:val="21"/>
              </w:rPr>
            </w:pPr>
            <w:r w:rsidRPr="007A65CF">
              <w:rPr>
                <w:rFonts w:ascii="Calibri" w:eastAsia="Calibri" w:hAnsi="Calibri" w:cs="Times New Roman"/>
                <w:sz w:val="21"/>
                <w:szCs w:val="21"/>
              </w:rPr>
              <w:t xml:space="preserve">Cebola </w:t>
            </w:r>
          </w:p>
        </w:tc>
        <w:tc>
          <w:tcPr>
            <w:tcW w:w="709" w:type="dxa"/>
            <w:vAlign w:val="center"/>
          </w:tcPr>
          <w:p w14:paraId="04C32429"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4D4EE07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05</w:t>
            </w:r>
          </w:p>
        </w:tc>
        <w:tc>
          <w:tcPr>
            <w:tcW w:w="884" w:type="dxa"/>
            <w:vAlign w:val="center"/>
          </w:tcPr>
          <w:p w14:paraId="6605BEBF"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57381DA"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B494137"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173BB2D8" w14:textId="77777777" w:rsidTr="002269A1">
        <w:trPr>
          <w:jc w:val="center"/>
        </w:trPr>
        <w:tc>
          <w:tcPr>
            <w:tcW w:w="704" w:type="dxa"/>
            <w:vAlign w:val="center"/>
          </w:tcPr>
          <w:p w14:paraId="3510FED5"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130</w:t>
            </w:r>
          </w:p>
        </w:tc>
        <w:tc>
          <w:tcPr>
            <w:tcW w:w="4961" w:type="dxa"/>
            <w:vAlign w:val="center"/>
          </w:tcPr>
          <w:p w14:paraId="680CF4F6" w14:textId="77777777" w:rsidR="007A65CF" w:rsidRPr="007A65CF" w:rsidRDefault="007A65CF" w:rsidP="007A65CF">
            <w:pPr>
              <w:keepNext/>
              <w:keepLines/>
              <w:shd w:val="clear" w:color="auto" w:fill="FFFFFF"/>
              <w:spacing w:after="0" w:line="276" w:lineRule="auto"/>
              <w:jc w:val="both"/>
              <w:outlineLvl w:val="0"/>
              <w:rPr>
                <w:rFonts w:ascii="Calibri" w:eastAsia="Calibri" w:hAnsi="Calibri" w:cs="Times New Roman"/>
                <w:sz w:val="21"/>
                <w:szCs w:val="21"/>
              </w:rPr>
            </w:pPr>
            <w:r w:rsidRPr="007A65CF">
              <w:rPr>
                <w:rFonts w:ascii="Calibri" w:eastAsia="Calibri" w:hAnsi="Calibri" w:cs="Times New Roman"/>
                <w:sz w:val="21"/>
                <w:szCs w:val="21"/>
              </w:rPr>
              <w:t>Tomate</w:t>
            </w:r>
          </w:p>
        </w:tc>
        <w:tc>
          <w:tcPr>
            <w:tcW w:w="709" w:type="dxa"/>
            <w:vAlign w:val="center"/>
          </w:tcPr>
          <w:p w14:paraId="541E7B6D"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3071DA5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05</w:t>
            </w:r>
          </w:p>
        </w:tc>
        <w:tc>
          <w:tcPr>
            <w:tcW w:w="884" w:type="dxa"/>
            <w:vAlign w:val="center"/>
          </w:tcPr>
          <w:p w14:paraId="1AD1277A"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4E422D3"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F18D8A3"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E896B30" w14:textId="77777777" w:rsidTr="002269A1">
        <w:trPr>
          <w:jc w:val="center"/>
        </w:trPr>
        <w:tc>
          <w:tcPr>
            <w:tcW w:w="704" w:type="dxa"/>
            <w:vAlign w:val="center"/>
          </w:tcPr>
          <w:p w14:paraId="6848C2D6"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lastRenderedPageBreak/>
              <w:t>131</w:t>
            </w:r>
          </w:p>
        </w:tc>
        <w:tc>
          <w:tcPr>
            <w:tcW w:w="4961" w:type="dxa"/>
            <w:vAlign w:val="center"/>
          </w:tcPr>
          <w:p w14:paraId="4A6778B0" w14:textId="77777777" w:rsidR="007A65CF" w:rsidRPr="007A65CF" w:rsidRDefault="007A65CF" w:rsidP="007A65CF">
            <w:pPr>
              <w:keepNext/>
              <w:keepLines/>
              <w:shd w:val="clear" w:color="auto" w:fill="FFFFFF"/>
              <w:spacing w:after="0" w:line="276" w:lineRule="auto"/>
              <w:jc w:val="both"/>
              <w:outlineLvl w:val="0"/>
              <w:rPr>
                <w:rFonts w:ascii="Calibri" w:eastAsia="Calibri" w:hAnsi="Calibri" w:cs="Times New Roman"/>
                <w:sz w:val="21"/>
                <w:szCs w:val="21"/>
              </w:rPr>
            </w:pPr>
            <w:r w:rsidRPr="007A65CF">
              <w:rPr>
                <w:rFonts w:ascii="Calibri" w:eastAsia="Calibri" w:hAnsi="Calibri" w:cs="Times New Roman"/>
                <w:sz w:val="21"/>
                <w:szCs w:val="21"/>
              </w:rPr>
              <w:t xml:space="preserve">Alho </w:t>
            </w:r>
          </w:p>
        </w:tc>
        <w:tc>
          <w:tcPr>
            <w:tcW w:w="709" w:type="dxa"/>
            <w:vAlign w:val="center"/>
          </w:tcPr>
          <w:p w14:paraId="7E8DD5D2"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KG</w:t>
            </w:r>
          </w:p>
        </w:tc>
        <w:tc>
          <w:tcPr>
            <w:tcW w:w="992" w:type="dxa"/>
            <w:vAlign w:val="center"/>
          </w:tcPr>
          <w:p w14:paraId="2250C9F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01</w:t>
            </w:r>
          </w:p>
        </w:tc>
        <w:tc>
          <w:tcPr>
            <w:tcW w:w="884" w:type="dxa"/>
            <w:vAlign w:val="center"/>
          </w:tcPr>
          <w:p w14:paraId="10618338"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07F3B771"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2BD11117"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54E106A" w14:textId="77777777" w:rsidTr="002269A1">
        <w:trPr>
          <w:jc w:val="center"/>
        </w:trPr>
        <w:tc>
          <w:tcPr>
            <w:tcW w:w="704" w:type="dxa"/>
            <w:vAlign w:val="center"/>
          </w:tcPr>
          <w:p w14:paraId="48E1BD05"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132</w:t>
            </w:r>
          </w:p>
        </w:tc>
        <w:tc>
          <w:tcPr>
            <w:tcW w:w="4961" w:type="dxa"/>
            <w:vAlign w:val="center"/>
          </w:tcPr>
          <w:p w14:paraId="171D4595" w14:textId="77777777" w:rsidR="007A65CF" w:rsidRPr="007A65CF" w:rsidRDefault="007A65CF" w:rsidP="007A65CF">
            <w:pPr>
              <w:keepNext/>
              <w:keepLines/>
              <w:shd w:val="clear" w:color="auto" w:fill="FFFFFF"/>
              <w:spacing w:after="0" w:line="276" w:lineRule="auto"/>
              <w:jc w:val="both"/>
              <w:outlineLvl w:val="0"/>
              <w:rPr>
                <w:rFonts w:ascii="Calibri" w:eastAsia="Calibri" w:hAnsi="Calibri" w:cs="Times New Roman"/>
                <w:sz w:val="21"/>
                <w:szCs w:val="21"/>
              </w:rPr>
            </w:pPr>
            <w:r w:rsidRPr="007A65CF">
              <w:rPr>
                <w:rFonts w:ascii="Calibri" w:eastAsia="Calibri" w:hAnsi="Calibri" w:cs="Times New Roman"/>
                <w:sz w:val="21"/>
                <w:szCs w:val="21"/>
              </w:rPr>
              <w:t>Molho de tomate</w:t>
            </w:r>
          </w:p>
        </w:tc>
        <w:tc>
          <w:tcPr>
            <w:tcW w:w="709" w:type="dxa"/>
            <w:vAlign w:val="center"/>
          </w:tcPr>
          <w:p w14:paraId="590313A8"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66160C84"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76EB00C9"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308A213F"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E2A3C0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0EFBF07D" w14:textId="77777777" w:rsidTr="002269A1">
        <w:trPr>
          <w:jc w:val="center"/>
        </w:trPr>
        <w:tc>
          <w:tcPr>
            <w:tcW w:w="704" w:type="dxa"/>
            <w:vAlign w:val="center"/>
          </w:tcPr>
          <w:p w14:paraId="4ED8A8F8"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133</w:t>
            </w:r>
          </w:p>
        </w:tc>
        <w:tc>
          <w:tcPr>
            <w:tcW w:w="4961" w:type="dxa"/>
            <w:vAlign w:val="center"/>
          </w:tcPr>
          <w:p w14:paraId="68D712AD" w14:textId="77777777" w:rsidR="007A65CF" w:rsidRPr="007A65CF" w:rsidRDefault="007A65CF" w:rsidP="007A65CF">
            <w:pPr>
              <w:keepNext/>
              <w:keepLines/>
              <w:shd w:val="clear" w:color="auto" w:fill="FFFFFF"/>
              <w:spacing w:after="0" w:line="276" w:lineRule="auto"/>
              <w:jc w:val="both"/>
              <w:outlineLvl w:val="0"/>
              <w:rPr>
                <w:rFonts w:ascii="Calibri" w:eastAsia="Calibri" w:hAnsi="Calibri" w:cs="Times New Roman"/>
                <w:sz w:val="21"/>
                <w:szCs w:val="21"/>
              </w:rPr>
            </w:pPr>
            <w:r w:rsidRPr="007A65CF">
              <w:rPr>
                <w:rFonts w:ascii="Calibri" w:eastAsia="Calibri" w:hAnsi="Calibri" w:cs="Times New Roman"/>
                <w:sz w:val="21"/>
                <w:szCs w:val="21"/>
              </w:rPr>
              <w:t xml:space="preserve">Cheiro verde </w:t>
            </w:r>
          </w:p>
        </w:tc>
        <w:tc>
          <w:tcPr>
            <w:tcW w:w="709" w:type="dxa"/>
            <w:vAlign w:val="center"/>
          </w:tcPr>
          <w:p w14:paraId="1DF455DC"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MAÇO</w:t>
            </w:r>
          </w:p>
        </w:tc>
        <w:tc>
          <w:tcPr>
            <w:tcW w:w="992" w:type="dxa"/>
            <w:vAlign w:val="center"/>
          </w:tcPr>
          <w:p w14:paraId="418E98B0"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10</w:t>
            </w:r>
          </w:p>
        </w:tc>
        <w:tc>
          <w:tcPr>
            <w:tcW w:w="884" w:type="dxa"/>
            <w:vAlign w:val="center"/>
          </w:tcPr>
          <w:p w14:paraId="16846185"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F9DED07"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189B0AD9"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5FB451B" w14:textId="77777777" w:rsidTr="002269A1">
        <w:trPr>
          <w:trHeight w:val="292"/>
          <w:jc w:val="center"/>
        </w:trPr>
        <w:tc>
          <w:tcPr>
            <w:tcW w:w="704" w:type="dxa"/>
            <w:vAlign w:val="center"/>
          </w:tcPr>
          <w:p w14:paraId="7245B416"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134</w:t>
            </w:r>
          </w:p>
        </w:tc>
        <w:tc>
          <w:tcPr>
            <w:tcW w:w="4961" w:type="dxa"/>
            <w:vAlign w:val="center"/>
          </w:tcPr>
          <w:p w14:paraId="56FFF33C" w14:textId="056DF68A" w:rsidR="007A65CF" w:rsidRPr="007A65CF" w:rsidRDefault="007A65CF" w:rsidP="002269A1">
            <w:pPr>
              <w:keepNext/>
              <w:keepLines/>
              <w:shd w:val="clear" w:color="auto" w:fill="FFFFFF"/>
              <w:spacing w:after="0" w:line="276" w:lineRule="auto"/>
              <w:jc w:val="both"/>
              <w:outlineLvl w:val="0"/>
              <w:rPr>
                <w:rFonts w:ascii="Calibri" w:eastAsia="Calibri" w:hAnsi="Calibri" w:cs="Times New Roman"/>
                <w:sz w:val="21"/>
                <w:szCs w:val="21"/>
              </w:rPr>
            </w:pPr>
            <w:r w:rsidRPr="007A65CF">
              <w:rPr>
                <w:rFonts w:ascii="Calibri" w:eastAsia="Calibri" w:hAnsi="Calibri" w:cs="Times New Roman"/>
                <w:sz w:val="21"/>
                <w:szCs w:val="21"/>
              </w:rPr>
              <w:t>Ketchup Tradicional, 567G</w:t>
            </w:r>
          </w:p>
        </w:tc>
        <w:tc>
          <w:tcPr>
            <w:tcW w:w="709" w:type="dxa"/>
            <w:vAlign w:val="center"/>
          </w:tcPr>
          <w:p w14:paraId="3423375D"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460FBA36"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646771C5"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6F848FB2"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4B89868A"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7AB5DF4A" w14:textId="77777777" w:rsidTr="002269A1">
        <w:trPr>
          <w:trHeight w:val="342"/>
          <w:jc w:val="center"/>
        </w:trPr>
        <w:tc>
          <w:tcPr>
            <w:tcW w:w="704" w:type="dxa"/>
            <w:vAlign w:val="center"/>
          </w:tcPr>
          <w:p w14:paraId="43970901" w14:textId="77777777" w:rsidR="007A65CF" w:rsidRPr="007A65CF" w:rsidRDefault="007A65CF" w:rsidP="007A65CF">
            <w:pPr>
              <w:spacing w:after="200" w:line="276" w:lineRule="auto"/>
              <w:rPr>
                <w:rFonts w:ascii="Calibri" w:eastAsia="Calibri" w:hAnsi="Calibri" w:cs="Times New Roman"/>
                <w:sz w:val="21"/>
                <w:szCs w:val="21"/>
              </w:rPr>
            </w:pPr>
            <w:r w:rsidRPr="007A65CF">
              <w:rPr>
                <w:rFonts w:ascii="Calibri" w:eastAsia="Calibri" w:hAnsi="Calibri" w:cs="Times New Roman"/>
                <w:sz w:val="21"/>
                <w:szCs w:val="21"/>
              </w:rPr>
              <w:t>135</w:t>
            </w:r>
          </w:p>
        </w:tc>
        <w:tc>
          <w:tcPr>
            <w:tcW w:w="4961" w:type="dxa"/>
            <w:vAlign w:val="center"/>
          </w:tcPr>
          <w:p w14:paraId="28B21A6D" w14:textId="6697BB1C" w:rsidR="007A65CF" w:rsidRPr="007A65CF" w:rsidRDefault="007A65CF" w:rsidP="002269A1">
            <w:pPr>
              <w:keepNext/>
              <w:keepLines/>
              <w:shd w:val="clear" w:color="auto" w:fill="FFFFFF"/>
              <w:spacing w:after="0" w:line="276" w:lineRule="auto"/>
              <w:jc w:val="both"/>
              <w:outlineLvl w:val="0"/>
              <w:rPr>
                <w:rFonts w:ascii="Calibri" w:eastAsia="Calibri" w:hAnsi="Calibri" w:cs="Times New Roman"/>
                <w:sz w:val="21"/>
                <w:szCs w:val="21"/>
              </w:rPr>
            </w:pPr>
            <w:r w:rsidRPr="007A65CF">
              <w:rPr>
                <w:rFonts w:ascii="Calibri" w:eastAsia="Calibri" w:hAnsi="Calibri" w:cs="Times New Roman"/>
                <w:sz w:val="21"/>
                <w:szCs w:val="21"/>
              </w:rPr>
              <w:t>Maionese tradicional 500g</w:t>
            </w:r>
          </w:p>
        </w:tc>
        <w:tc>
          <w:tcPr>
            <w:tcW w:w="709" w:type="dxa"/>
            <w:vAlign w:val="center"/>
          </w:tcPr>
          <w:p w14:paraId="53AC7E85"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UND</w:t>
            </w:r>
          </w:p>
        </w:tc>
        <w:tc>
          <w:tcPr>
            <w:tcW w:w="992" w:type="dxa"/>
            <w:vAlign w:val="center"/>
          </w:tcPr>
          <w:p w14:paraId="1B7E93A1" w14:textId="77777777" w:rsidR="007A65CF" w:rsidRPr="007A65CF" w:rsidRDefault="007A65CF" w:rsidP="007A65CF">
            <w:pPr>
              <w:spacing w:after="0" w:line="240" w:lineRule="auto"/>
              <w:jc w:val="center"/>
              <w:rPr>
                <w:rFonts w:ascii="Calibri" w:eastAsia="Calibri" w:hAnsi="Calibri" w:cs="Times New Roman"/>
                <w:sz w:val="21"/>
                <w:szCs w:val="21"/>
              </w:rPr>
            </w:pPr>
            <w:r w:rsidRPr="007A65CF">
              <w:rPr>
                <w:rFonts w:ascii="Calibri" w:eastAsia="Calibri" w:hAnsi="Calibri" w:cs="Times New Roman"/>
                <w:sz w:val="21"/>
                <w:szCs w:val="21"/>
              </w:rPr>
              <w:t>06</w:t>
            </w:r>
          </w:p>
        </w:tc>
        <w:tc>
          <w:tcPr>
            <w:tcW w:w="884" w:type="dxa"/>
            <w:vAlign w:val="center"/>
          </w:tcPr>
          <w:p w14:paraId="61F23CC3" w14:textId="77777777" w:rsidR="007A65CF" w:rsidRPr="007A65CF" w:rsidRDefault="007A65CF" w:rsidP="007A65CF">
            <w:pPr>
              <w:spacing w:after="0" w:line="240" w:lineRule="auto"/>
              <w:rPr>
                <w:rFonts w:ascii="Calibri" w:eastAsia="Calibri" w:hAnsi="Calibri" w:cs="Times New Roman"/>
                <w:sz w:val="21"/>
                <w:szCs w:val="21"/>
              </w:rPr>
            </w:pPr>
          </w:p>
        </w:tc>
        <w:tc>
          <w:tcPr>
            <w:tcW w:w="1020" w:type="dxa"/>
            <w:vAlign w:val="center"/>
          </w:tcPr>
          <w:p w14:paraId="2511E44D" w14:textId="77777777" w:rsidR="007A65CF" w:rsidRPr="007A65CF" w:rsidRDefault="007A65CF" w:rsidP="007A65CF">
            <w:pPr>
              <w:spacing w:after="0" w:line="240" w:lineRule="auto"/>
              <w:rPr>
                <w:rFonts w:ascii="Calibri" w:eastAsia="Calibri" w:hAnsi="Calibri" w:cs="Times New Roman"/>
                <w:sz w:val="21"/>
                <w:szCs w:val="21"/>
              </w:rPr>
            </w:pPr>
          </w:p>
        </w:tc>
        <w:tc>
          <w:tcPr>
            <w:tcW w:w="1134" w:type="dxa"/>
            <w:vAlign w:val="center"/>
          </w:tcPr>
          <w:p w14:paraId="3A70212F" w14:textId="77777777" w:rsidR="007A65CF" w:rsidRPr="007A65CF" w:rsidRDefault="007A65CF" w:rsidP="007A65CF">
            <w:pPr>
              <w:spacing w:after="0" w:line="240" w:lineRule="auto"/>
              <w:rPr>
                <w:rFonts w:ascii="Calibri" w:eastAsia="Calibri" w:hAnsi="Calibri" w:cs="Times New Roman"/>
                <w:sz w:val="21"/>
                <w:szCs w:val="21"/>
              </w:rPr>
            </w:pPr>
          </w:p>
        </w:tc>
      </w:tr>
      <w:tr w:rsidR="007A65CF" w:rsidRPr="007A65CF" w14:paraId="253FDCB8" w14:textId="77777777" w:rsidTr="00077ACF">
        <w:trPr>
          <w:jc w:val="center"/>
        </w:trPr>
        <w:tc>
          <w:tcPr>
            <w:tcW w:w="9270" w:type="dxa"/>
            <w:gridSpan w:val="6"/>
            <w:vAlign w:val="center"/>
          </w:tcPr>
          <w:p w14:paraId="2E440435" w14:textId="77777777" w:rsidR="007A65CF" w:rsidRPr="007A65CF" w:rsidRDefault="007A65CF" w:rsidP="007A65CF">
            <w:pPr>
              <w:tabs>
                <w:tab w:val="center" w:pos="4419"/>
                <w:tab w:val="right" w:pos="8838"/>
              </w:tabs>
              <w:spacing w:after="0" w:line="240" w:lineRule="auto"/>
              <w:jc w:val="center"/>
              <w:rPr>
                <w:rFonts w:ascii="Calibri" w:eastAsia="Calibri" w:hAnsi="Calibri" w:cs="Times New Roman"/>
                <w:b/>
                <w:sz w:val="21"/>
                <w:szCs w:val="21"/>
              </w:rPr>
            </w:pPr>
            <w:r w:rsidRPr="007A65CF">
              <w:rPr>
                <w:rFonts w:ascii="Calibri" w:eastAsia="Calibri" w:hAnsi="Calibri" w:cs="Times New Roman"/>
                <w:b/>
                <w:sz w:val="21"/>
                <w:szCs w:val="21"/>
              </w:rPr>
              <w:t>VALOR TOTAL</w:t>
            </w:r>
          </w:p>
          <w:p w14:paraId="02623582" w14:textId="77777777" w:rsidR="007A65CF" w:rsidRPr="007A65CF" w:rsidRDefault="007A65CF" w:rsidP="007A65CF">
            <w:pPr>
              <w:tabs>
                <w:tab w:val="center" w:pos="4419"/>
                <w:tab w:val="right" w:pos="8838"/>
              </w:tabs>
              <w:spacing w:after="0" w:line="240" w:lineRule="auto"/>
              <w:jc w:val="both"/>
              <w:rPr>
                <w:rFonts w:ascii="Calibri" w:eastAsia="Calibri" w:hAnsi="Calibri" w:cs="Times New Roman"/>
                <w:sz w:val="21"/>
                <w:szCs w:val="21"/>
              </w:rPr>
            </w:pPr>
          </w:p>
        </w:tc>
        <w:tc>
          <w:tcPr>
            <w:tcW w:w="1134" w:type="dxa"/>
            <w:vAlign w:val="center"/>
          </w:tcPr>
          <w:p w14:paraId="0CAB5DF3" w14:textId="77777777" w:rsidR="007A65CF" w:rsidRPr="007A65CF" w:rsidRDefault="007A65CF" w:rsidP="007A65CF">
            <w:pPr>
              <w:tabs>
                <w:tab w:val="center" w:pos="4419"/>
                <w:tab w:val="right" w:pos="8838"/>
              </w:tabs>
              <w:spacing w:after="0" w:line="240" w:lineRule="auto"/>
              <w:jc w:val="both"/>
              <w:rPr>
                <w:rFonts w:ascii="Calibri" w:eastAsia="Calibri" w:hAnsi="Calibri" w:cs="Times New Roman"/>
                <w:b/>
                <w:sz w:val="21"/>
                <w:szCs w:val="21"/>
              </w:rPr>
            </w:pPr>
          </w:p>
        </w:tc>
      </w:tr>
    </w:tbl>
    <w:p w14:paraId="45C02DC9" w14:textId="77777777" w:rsidR="001E7FA5" w:rsidRPr="00BE2E62" w:rsidRDefault="001E7FA5" w:rsidP="001E7FA5">
      <w:pPr>
        <w:jc w:val="both"/>
        <w:rPr>
          <w:rFonts w:ascii="Arial" w:hAnsi="Arial" w:cs="Arial"/>
          <w:sz w:val="20"/>
          <w:szCs w:val="20"/>
        </w:rPr>
      </w:pPr>
    </w:p>
    <w:tbl>
      <w:tblPr>
        <w:tblStyle w:val="Tabelacomgrade"/>
        <w:tblW w:w="8581" w:type="dxa"/>
        <w:tblLook w:val="04A0" w:firstRow="1" w:lastRow="0" w:firstColumn="1" w:lastColumn="0" w:noHBand="0" w:noVBand="1"/>
      </w:tblPr>
      <w:tblGrid>
        <w:gridCol w:w="2429"/>
        <w:gridCol w:w="1522"/>
        <w:gridCol w:w="1845"/>
        <w:gridCol w:w="2785"/>
      </w:tblGrid>
      <w:tr w:rsidR="001E7FA5" w:rsidRPr="00BE2E62" w14:paraId="10B9CC3C" w14:textId="77777777" w:rsidTr="00077ACF">
        <w:trPr>
          <w:trHeight w:val="440"/>
        </w:trPr>
        <w:tc>
          <w:tcPr>
            <w:tcW w:w="5796" w:type="dxa"/>
            <w:gridSpan w:val="3"/>
          </w:tcPr>
          <w:p w14:paraId="78A9571A" w14:textId="77777777" w:rsidR="001E7FA5" w:rsidRPr="008954AD" w:rsidRDefault="001E7FA5" w:rsidP="00077ACF">
            <w:pPr>
              <w:jc w:val="both"/>
              <w:rPr>
                <w:rFonts w:ascii="Arial" w:hAnsi="Arial" w:cs="Arial"/>
                <w:sz w:val="18"/>
                <w:szCs w:val="18"/>
              </w:rPr>
            </w:pPr>
            <w:r w:rsidRPr="008954AD">
              <w:rPr>
                <w:rFonts w:ascii="Arial" w:hAnsi="Arial" w:cs="Arial"/>
                <w:sz w:val="18"/>
                <w:szCs w:val="18"/>
              </w:rPr>
              <w:t xml:space="preserve">Nome: </w:t>
            </w:r>
          </w:p>
        </w:tc>
        <w:tc>
          <w:tcPr>
            <w:tcW w:w="2785" w:type="dxa"/>
          </w:tcPr>
          <w:p w14:paraId="137F7902" w14:textId="77777777" w:rsidR="001E7FA5" w:rsidRPr="008954AD" w:rsidRDefault="001E7FA5" w:rsidP="00077ACF">
            <w:pPr>
              <w:jc w:val="both"/>
              <w:rPr>
                <w:rFonts w:ascii="Arial" w:hAnsi="Arial" w:cs="Arial"/>
                <w:sz w:val="18"/>
                <w:szCs w:val="18"/>
              </w:rPr>
            </w:pPr>
            <w:r w:rsidRPr="008954AD">
              <w:rPr>
                <w:rFonts w:ascii="Arial" w:hAnsi="Arial" w:cs="Arial"/>
                <w:sz w:val="18"/>
                <w:szCs w:val="18"/>
              </w:rPr>
              <w:t>CNPJ:</w:t>
            </w:r>
          </w:p>
          <w:p w14:paraId="1C51FF3F" w14:textId="77777777" w:rsidR="001E7FA5" w:rsidRPr="008954AD" w:rsidRDefault="001E7FA5" w:rsidP="00077ACF">
            <w:pPr>
              <w:jc w:val="both"/>
              <w:rPr>
                <w:rFonts w:ascii="Arial" w:hAnsi="Arial" w:cs="Arial"/>
                <w:sz w:val="18"/>
                <w:szCs w:val="18"/>
              </w:rPr>
            </w:pPr>
          </w:p>
        </w:tc>
      </w:tr>
      <w:tr w:rsidR="001E7FA5" w:rsidRPr="00BE2E62" w14:paraId="47EECF05" w14:textId="77777777" w:rsidTr="00077ACF">
        <w:trPr>
          <w:trHeight w:val="327"/>
        </w:trPr>
        <w:tc>
          <w:tcPr>
            <w:tcW w:w="3951" w:type="dxa"/>
            <w:gridSpan w:val="2"/>
          </w:tcPr>
          <w:p w14:paraId="42DCE40D" w14:textId="77777777" w:rsidR="001E7FA5" w:rsidRPr="008954AD" w:rsidRDefault="001E7FA5" w:rsidP="00077ACF">
            <w:pPr>
              <w:jc w:val="both"/>
              <w:rPr>
                <w:rFonts w:ascii="Arial" w:hAnsi="Arial" w:cs="Arial"/>
                <w:sz w:val="18"/>
                <w:szCs w:val="18"/>
              </w:rPr>
            </w:pPr>
            <w:r w:rsidRPr="008954AD">
              <w:rPr>
                <w:rFonts w:ascii="Arial" w:hAnsi="Arial" w:cs="Arial"/>
                <w:sz w:val="18"/>
                <w:szCs w:val="18"/>
              </w:rPr>
              <w:t>Endereço:</w:t>
            </w:r>
          </w:p>
          <w:p w14:paraId="2F25A0CA" w14:textId="77777777" w:rsidR="001E7FA5" w:rsidRPr="008954AD" w:rsidRDefault="001E7FA5" w:rsidP="00077ACF">
            <w:pPr>
              <w:jc w:val="both"/>
              <w:rPr>
                <w:rFonts w:ascii="Arial" w:hAnsi="Arial" w:cs="Arial"/>
                <w:sz w:val="18"/>
                <w:szCs w:val="18"/>
              </w:rPr>
            </w:pPr>
          </w:p>
        </w:tc>
        <w:tc>
          <w:tcPr>
            <w:tcW w:w="1845" w:type="dxa"/>
          </w:tcPr>
          <w:p w14:paraId="51962598" w14:textId="77777777" w:rsidR="001E7FA5" w:rsidRPr="008954AD" w:rsidRDefault="001E7FA5" w:rsidP="00077ACF">
            <w:pPr>
              <w:jc w:val="both"/>
              <w:rPr>
                <w:rFonts w:ascii="Arial" w:hAnsi="Arial" w:cs="Arial"/>
                <w:sz w:val="18"/>
                <w:szCs w:val="18"/>
              </w:rPr>
            </w:pPr>
            <w:r w:rsidRPr="008954AD">
              <w:rPr>
                <w:rFonts w:ascii="Arial" w:hAnsi="Arial" w:cs="Arial"/>
                <w:sz w:val="18"/>
                <w:szCs w:val="18"/>
              </w:rPr>
              <w:t>Nº</w:t>
            </w:r>
          </w:p>
        </w:tc>
        <w:tc>
          <w:tcPr>
            <w:tcW w:w="2785" w:type="dxa"/>
          </w:tcPr>
          <w:p w14:paraId="082D2B9D" w14:textId="77777777" w:rsidR="001E7FA5" w:rsidRPr="008954AD" w:rsidRDefault="001E7FA5" w:rsidP="00077ACF">
            <w:pPr>
              <w:jc w:val="both"/>
              <w:rPr>
                <w:rFonts w:ascii="Arial" w:hAnsi="Arial" w:cs="Arial"/>
                <w:sz w:val="18"/>
                <w:szCs w:val="18"/>
              </w:rPr>
            </w:pPr>
            <w:r w:rsidRPr="008954AD">
              <w:rPr>
                <w:rFonts w:ascii="Arial" w:hAnsi="Arial" w:cs="Arial"/>
                <w:sz w:val="18"/>
                <w:szCs w:val="18"/>
              </w:rPr>
              <w:t>Bairro:</w:t>
            </w:r>
          </w:p>
        </w:tc>
      </w:tr>
      <w:tr w:rsidR="001E7FA5" w:rsidRPr="00BE2E62" w14:paraId="58998049" w14:textId="77777777" w:rsidTr="00077ACF">
        <w:trPr>
          <w:trHeight w:val="334"/>
        </w:trPr>
        <w:tc>
          <w:tcPr>
            <w:tcW w:w="2429" w:type="dxa"/>
          </w:tcPr>
          <w:p w14:paraId="2F88DA5E" w14:textId="77777777" w:rsidR="001E7FA5" w:rsidRPr="008954AD" w:rsidRDefault="001E7FA5" w:rsidP="00077ACF">
            <w:pPr>
              <w:jc w:val="both"/>
              <w:rPr>
                <w:rFonts w:ascii="Arial" w:hAnsi="Arial" w:cs="Arial"/>
                <w:sz w:val="18"/>
                <w:szCs w:val="18"/>
              </w:rPr>
            </w:pPr>
            <w:r w:rsidRPr="008954AD">
              <w:rPr>
                <w:rFonts w:ascii="Arial" w:hAnsi="Arial" w:cs="Arial"/>
                <w:sz w:val="18"/>
                <w:szCs w:val="18"/>
              </w:rPr>
              <w:t>Banco:</w:t>
            </w:r>
          </w:p>
          <w:p w14:paraId="302E230A" w14:textId="77777777" w:rsidR="001E7FA5" w:rsidRPr="008954AD" w:rsidRDefault="001E7FA5" w:rsidP="00077ACF">
            <w:pPr>
              <w:jc w:val="both"/>
              <w:rPr>
                <w:rFonts w:ascii="Arial" w:hAnsi="Arial" w:cs="Arial"/>
                <w:sz w:val="18"/>
                <w:szCs w:val="18"/>
              </w:rPr>
            </w:pPr>
          </w:p>
        </w:tc>
        <w:tc>
          <w:tcPr>
            <w:tcW w:w="1521" w:type="dxa"/>
          </w:tcPr>
          <w:p w14:paraId="7502F6C5" w14:textId="77777777" w:rsidR="001E7FA5" w:rsidRPr="008954AD" w:rsidRDefault="001E7FA5" w:rsidP="00077ACF">
            <w:pPr>
              <w:jc w:val="both"/>
              <w:rPr>
                <w:rFonts w:ascii="Arial" w:hAnsi="Arial" w:cs="Arial"/>
                <w:sz w:val="18"/>
                <w:szCs w:val="18"/>
              </w:rPr>
            </w:pPr>
            <w:r w:rsidRPr="008954AD">
              <w:rPr>
                <w:rFonts w:ascii="Arial" w:hAnsi="Arial" w:cs="Arial"/>
                <w:sz w:val="18"/>
                <w:szCs w:val="18"/>
              </w:rPr>
              <w:t>Agência</w:t>
            </w:r>
          </w:p>
        </w:tc>
        <w:tc>
          <w:tcPr>
            <w:tcW w:w="1845" w:type="dxa"/>
          </w:tcPr>
          <w:p w14:paraId="0DC1CFFE" w14:textId="77777777" w:rsidR="001E7FA5" w:rsidRPr="008954AD" w:rsidRDefault="001E7FA5" w:rsidP="00077ACF">
            <w:pPr>
              <w:jc w:val="both"/>
              <w:rPr>
                <w:rFonts w:ascii="Arial" w:hAnsi="Arial" w:cs="Arial"/>
                <w:sz w:val="18"/>
                <w:szCs w:val="18"/>
              </w:rPr>
            </w:pPr>
            <w:r w:rsidRPr="008954AD">
              <w:rPr>
                <w:rFonts w:ascii="Arial" w:hAnsi="Arial" w:cs="Arial"/>
                <w:sz w:val="18"/>
                <w:szCs w:val="18"/>
              </w:rPr>
              <w:t>Conta:</w:t>
            </w:r>
          </w:p>
        </w:tc>
        <w:tc>
          <w:tcPr>
            <w:tcW w:w="2785" w:type="dxa"/>
          </w:tcPr>
          <w:p w14:paraId="5F54F074" w14:textId="77777777" w:rsidR="001E7FA5" w:rsidRPr="008954AD" w:rsidRDefault="001E7FA5" w:rsidP="00077ACF">
            <w:pPr>
              <w:jc w:val="both"/>
              <w:rPr>
                <w:rFonts w:ascii="Arial" w:hAnsi="Arial" w:cs="Arial"/>
                <w:sz w:val="18"/>
                <w:szCs w:val="18"/>
              </w:rPr>
            </w:pPr>
          </w:p>
        </w:tc>
      </w:tr>
      <w:tr w:rsidR="001E7FA5" w:rsidRPr="00BE2E62" w14:paraId="2F325674" w14:textId="77777777" w:rsidTr="00077ACF">
        <w:trPr>
          <w:trHeight w:val="374"/>
        </w:trPr>
        <w:tc>
          <w:tcPr>
            <w:tcW w:w="3951" w:type="dxa"/>
            <w:gridSpan w:val="2"/>
          </w:tcPr>
          <w:p w14:paraId="13DB4AD0" w14:textId="77777777" w:rsidR="001E7FA5" w:rsidRPr="008954AD" w:rsidRDefault="001E7FA5" w:rsidP="00077ACF">
            <w:pPr>
              <w:jc w:val="both"/>
              <w:rPr>
                <w:rFonts w:ascii="Arial" w:hAnsi="Arial" w:cs="Arial"/>
                <w:sz w:val="18"/>
                <w:szCs w:val="18"/>
              </w:rPr>
            </w:pPr>
            <w:r w:rsidRPr="008954AD">
              <w:rPr>
                <w:rFonts w:ascii="Arial" w:hAnsi="Arial" w:cs="Arial"/>
                <w:sz w:val="18"/>
                <w:szCs w:val="18"/>
              </w:rPr>
              <w:t>Carimbo CNPJ</w:t>
            </w:r>
          </w:p>
        </w:tc>
        <w:tc>
          <w:tcPr>
            <w:tcW w:w="4630" w:type="dxa"/>
            <w:gridSpan w:val="2"/>
          </w:tcPr>
          <w:p w14:paraId="5ED1BC51" w14:textId="77777777" w:rsidR="001E7FA5" w:rsidRPr="008954AD" w:rsidRDefault="001E7FA5" w:rsidP="00077ACF">
            <w:pPr>
              <w:jc w:val="both"/>
              <w:rPr>
                <w:rFonts w:ascii="Arial" w:hAnsi="Arial" w:cs="Arial"/>
                <w:sz w:val="18"/>
                <w:szCs w:val="18"/>
              </w:rPr>
            </w:pPr>
            <w:r w:rsidRPr="008954AD">
              <w:rPr>
                <w:rFonts w:ascii="Arial" w:hAnsi="Arial" w:cs="Arial"/>
                <w:sz w:val="18"/>
                <w:szCs w:val="18"/>
              </w:rPr>
              <w:t>Fone:</w:t>
            </w:r>
          </w:p>
        </w:tc>
      </w:tr>
      <w:tr w:rsidR="001E7FA5" w:rsidRPr="00BE2E62" w14:paraId="7935258D" w14:textId="77777777" w:rsidTr="00077ACF">
        <w:trPr>
          <w:trHeight w:val="1458"/>
        </w:trPr>
        <w:tc>
          <w:tcPr>
            <w:tcW w:w="3951" w:type="dxa"/>
            <w:gridSpan w:val="2"/>
          </w:tcPr>
          <w:p w14:paraId="392B709D" w14:textId="77777777" w:rsidR="001E7FA5" w:rsidRPr="008954AD" w:rsidRDefault="001E7FA5" w:rsidP="00077ACF">
            <w:pPr>
              <w:jc w:val="both"/>
              <w:rPr>
                <w:rFonts w:ascii="Arial" w:hAnsi="Arial" w:cs="Arial"/>
                <w:sz w:val="18"/>
                <w:szCs w:val="18"/>
              </w:rPr>
            </w:pPr>
          </w:p>
        </w:tc>
        <w:tc>
          <w:tcPr>
            <w:tcW w:w="4630" w:type="dxa"/>
            <w:gridSpan w:val="2"/>
          </w:tcPr>
          <w:p w14:paraId="528C1405" w14:textId="77777777" w:rsidR="001E7FA5" w:rsidRPr="008954AD" w:rsidRDefault="001E7FA5" w:rsidP="00077ACF">
            <w:pPr>
              <w:jc w:val="both"/>
              <w:rPr>
                <w:rFonts w:ascii="Arial" w:hAnsi="Arial" w:cs="Arial"/>
                <w:sz w:val="18"/>
                <w:szCs w:val="18"/>
              </w:rPr>
            </w:pPr>
          </w:p>
          <w:p w14:paraId="62E8ED9D" w14:textId="77777777" w:rsidR="001E7FA5" w:rsidRPr="008954AD" w:rsidRDefault="001E7FA5" w:rsidP="00077ACF">
            <w:pPr>
              <w:jc w:val="both"/>
              <w:rPr>
                <w:rFonts w:ascii="Arial" w:hAnsi="Arial" w:cs="Arial"/>
                <w:sz w:val="18"/>
                <w:szCs w:val="18"/>
              </w:rPr>
            </w:pPr>
            <w:r w:rsidRPr="008954AD">
              <w:rPr>
                <w:rFonts w:ascii="Arial" w:hAnsi="Arial" w:cs="Arial"/>
                <w:sz w:val="18"/>
                <w:szCs w:val="18"/>
              </w:rPr>
              <w:t>Prazo para entrega / execução dos serviços:</w:t>
            </w:r>
          </w:p>
          <w:p w14:paraId="1CF08C29" w14:textId="77777777" w:rsidR="001E7FA5" w:rsidRPr="008954AD" w:rsidRDefault="001E7FA5" w:rsidP="00077ACF">
            <w:pPr>
              <w:jc w:val="both"/>
              <w:rPr>
                <w:rFonts w:ascii="Arial" w:hAnsi="Arial" w:cs="Arial"/>
                <w:sz w:val="18"/>
                <w:szCs w:val="18"/>
              </w:rPr>
            </w:pPr>
          </w:p>
          <w:p w14:paraId="533DB87E" w14:textId="77777777" w:rsidR="001E7FA5" w:rsidRPr="008954AD" w:rsidRDefault="001E7FA5" w:rsidP="00077ACF">
            <w:pPr>
              <w:jc w:val="both"/>
              <w:rPr>
                <w:rFonts w:ascii="Arial" w:hAnsi="Arial" w:cs="Arial"/>
                <w:sz w:val="18"/>
                <w:szCs w:val="18"/>
              </w:rPr>
            </w:pPr>
          </w:p>
          <w:p w14:paraId="01DB8B13" w14:textId="77777777" w:rsidR="001E7FA5" w:rsidRPr="008954AD" w:rsidRDefault="001E7FA5" w:rsidP="00077ACF">
            <w:pPr>
              <w:jc w:val="both"/>
              <w:rPr>
                <w:rFonts w:ascii="Arial" w:hAnsi="Arial" w:cs="Arial"/>
                <w:sz w:val="18"/>
                <w:szCs w:val="18"/>
              </w:rPr>
            </w:pPr>
          </w:p>
          <w:p w14:paraId="5E730E73" w14:textId="77777777" w:rsidR="001E7FA5" w:rsidRPr="008954AD" w:rsidRDefault="001E7FA5" w:rsidP="00077ACF">
            <w:pPr>
              <w:jc w:val="both"/>
              <w:rPr>
                <w:rFonts w:ascii="Arial" w:hAnsi="Arial" w:cs="Arial"/>
                <w:sz w:val="18"/>
                <w:szCs w:val="18"/>
              </w:rPr>
            </w:pPr>
          </w:p>
          <w:p w14:paraId="7EFE349B" w14:textId="77777777" w:rsidR="001E7FA5" w:rsidRPr="008954AD" w:rsidRDefault="001E7FA5" w:rsidP="00077ACF">
            <w:pPr>
              <w:jc w:val="both"/>
              <w:rPr>
                <w:rFonts w:ascii="Arial" w:hAnsi="Arial" w:cs="Arial"/>
                <w:sz w:val="18"/>
                <w:szCs w:val="18"/>
              </w:rPr>
            </w:pPr>
          </w:p>
        </w:tc>
      </w:tr>
    </w:tbl>
    <w:p w14:paraId="06EE8D2F" w14:textId="77777777" w:rsidR="001E7FA5" w:rsidRDefault="001E7FA5" w:rsidP="001E7FA5">
      <w:pPr>
        <w:rPr>
          <w:rFonts w:ascii="Arial" w:hAnsi="Arial" w:cs="Arial"/>
          <w:sz w:val="20"/>
          <w:szCs w:val="20"/>
        </w:rPr>
      </w:pPr>
      <w:r>
        <w:rPr>
          <w:rFonts w:ascii="Arial" w:hAnsi="Arial" w:cs="Arial"/>
          <w:sz w:val="20"/>
          <w:szCs w:val="20"/>
        </w:rPr>
        <w:t xml:space="preserve">                                                                                      </w:t>
      </w:r>
    </w:p>
    <w:p w14:paraId="08AAFA67" w14:textId="77777777" w:rsidR="001E7FA5" w:rsidRPr="008954AD" w:rsidRDefault="001E7FA5" w:rsidP="001E7FA5">
      <w:pPr>
        <w:rPr>
          <w:rFonts w:ascii="Arial" w:hAnsi="Arial" w:cs="Arial"/>
          <w:sz w:val="18"/>
          <w:szCs w:val="18"/>
        </w:rPr>
      </w:pPr>
      <w:r>
        <w:rPr>
          <w:rFonts w:ascii="Arial" w:hAnsi="Arial" w:cs="Arial"/>
          <w:sz w:val="20"/>
          <w:szCs w:val="20"/>
        </w:rPr>
        <w:t xml:space="preserve">                                                                                                       </w:t>
      </w:r>
      <w:r w:rsidRPr="00BE2E62">
        <w:rPr>
          <w:rFonts w:ascii="Arial" w:hAnsi="Arial" w:cs="Arial"/>
          <w:sz w:val="20"/>
          <w:szCs w:val="20"/>
        </w:rPr>
        <w:t xml:space="preserve"> </w:t>
      </w:r>
      <w:r>
        <w:rPr>
          <w:rFonts w:ascii="Arial" w:hAnsi="Arial" w:cs="Arial"/>
          <w:sz w:val="18"/>
          <w:szCs w:val="18"/>
        </w:rPr>
        <w:t>Xapuri</w:t>
      </w:r>
      <w:r w:rsidRPr="00CA1ECC">
        <w:rPr>
          <w:rFonts w:ascii="Arial" w:hAnsi="Arial" w:cs="Arial"/>
          <w:sz w:val="18"/>
          <w:szCs w:val="18"/>
        </w:rPr>
        <w:t xml:space="preserve"> </w:t>
      </w:r>
      <w:r w:rsidRPr="008954AD">
        <w:rPr>
          <w:rFonts w:ascii="Arial" w:hAnsi="Arial" w:cs="Arial"/>
          <w:sz w:val="18"/>
          <w:szCs w:val="18"/>
        </w:rPr>
        <w:t>– AC, _____/</w:t>
      </w:r>
      <w:r w:rsidRPr="008954AD">
        <w:rPr>
          <w:rFonts w:ascii="Arial" w:hAnsi="Arial" w:cs="Arial"/>
          <w:sz w:val="18"/>
          <w:szCs w:val="18"/>
        </w:rPr>
        <w:softHyphen/>
      </w:r>
      <w:r w:rsidRPr="008954AD">
        <w:rPr>
          <w:rFonts w:ascii="Arial" w:hAnsi="Arial" w:cs="Arial"/>
          <w:sz w:val="18"/>
          <w:szCs w:val="18"/>
        </w:rPr>
        <w:softHyphen/>
      </w:r>
      <w:r w:rsidRPr="008954AD">
        <w:rPr>
          <w:rFonts w:ascii="Arial" w:hAnsi="Arial" w:cs="Arial"/>
          <w:sz w:val="18"/>
          <w:szCs w:val="18"/>
        </w:rPr>
        <w:softHyphen/>
        <w:t>______/20</w:t>
      </w:r>
      <w:r>
        <w:rPr>
          <w:rFonts w:ascii="Arial" w:hAnsi="Arial" w:cs="Arial"/>
          <w:sz w:val="18"/>
          <w:szCs w:val="18"/>
        </w:rPr>
        <w:t>25</w:t>
      </w:r>
    </w:p>
    <w:p w14:paraId="2254E8FB" w14:textId="77777777" w:rsidR="001E7FA5" w:rsidRDefault="001E7FA5" w:rsidP="001E7FA5">
      <w:pPr>
        <w:rPr>
          <w:rFonts w:ascii="Arial" w:hAnsi="Arial" w:cs="Arial"/>
          <w:sz w:val="20"/>
          <w:szCs w:val="20"/>
        </w:rPr>
      </w:pPr>
      <w:r w:rsidRPr="00BE2E62">
        <w:rPr>
          <w:rFonts w:ascii="Arial" w:hAnsi="Arial" w:cs="Arial"/>
          <w:sz w:val="20"/>
          <w:szCs w:val="20"/>
        </w:rPr>
        <w:t xml:space="preserve">                                   </w:t>
      </w:r>
    </w:p>
    <w:p w14:paraId="2E7ABB6D" w14:textId="7012EDCA" w:rsidR="001E7FA5" w:rsidRDefault="002269A1" w:rsidP="002269A1">
      <w:pPr>
        <w:tabs>
          <w:tab w:val="left" w:pos="1200"/>
        </w:tabs>
        <w:rPr>
          <w:rFonts w:ascii="Arial" w:hAnsi="Arial" w:cs="Arial"/>
          <w:sz w:val="20"/>
          <w:szCs w:val="20"/>
        </w:rPr>
      </w:pPr>
      <w:r>
        <w:rPr>
          <w:rFonts w:ascii="Arial" w:hAnsi="Arial" w:cs="Arial"/>
          <w:sz w:val="20"/>
          <w:szCs w:val="20"/>
        </w:rPr>
        <w:tab/>
      </w:r>
    </w:p>
    <w:p w14:paraId="3575210F" w14:textId="77777777" w:rsidR="001E7FA5" w:rsidRDefault="001E7FA5" w:rsidP="001E7FA5">
      <w:pPr>
        <w:rPr>
          <w:rFonts w:ascii="Arial" w:hAnsi="Arial" w:cs="Arial"/>
          <w:sz w:val="20"/>
          <w:szCs w:val="20"/>
        </w:rPr>
      </w:pPr>
    </w:p>
    <w:p w14:paraId="69821BD5" w14:textId="77777777" w:rsidR="001E7FA5" w:rsidRPr="00BE2E62" w:rsidRDefault="001E7FA5" w:rsidP="001E7FA5">
      <w:pPr>
        <w:jc w:val="center"/>
        <w:rPr>
          <w:rFonts w:ascii="Arial" w:hAnsi="Arial" w:cs="Arial"/>
          <w:sz w:val="20"/>
          <w:szCs w:val="20"/>
        </w:rPr>
      </w:pPr>
      <w:r w:rsidRPr="00BE2E62">
        <w:rPr>
          <w:rFonts w:ascii="Arial" w:hAnsi="Arial" w:cs="Arial"/>
          <w:sz w:val="20"/>
          <w:szCs w:val="20"/>
        </w:rPr>
        <w:t>____________________________________________</w:t>
      </w:r>
    </w:p>
    <w:p w14:paraId="3F729CFC" w14:textId="77777777" w:rsidR="001E7FA5" w:rsidRPr="00BE2E62" w:rsidRDefault="001E7FA5" w:rsidP="001E7FA5">
      <w:pPr>
        <w:jc w:val="center"/>
        <w:rPr>
          <w:rFonts w:ascii="Arial" w:hAnsi="Arial" w:cs="Arial"/>
          <w:sz w:val="20"/>
          <w:szCs w:val="20"/>
          <w:u w:val="single"/>
        </w:rPr>
      </w:pPr>
      <w:r w:rsidRPr="00BE2E62">
        <w:rPr>
          <w:rFonts w:ascii="Arial" w:hAnsi="Arial" w:cs="Arial"/>
          <w:sz w:val="20"/>
          <w:szCs w:val="20"/>
        </w:rPr>
        <w:t>Assinatura do Proponente</w:t>
      </w:r>
    </w:p>
    <w:p w14:paraId="042730F3" w14:textId="79A08AC9" w:rsidR="00A749A7" w:rsidRPr="00BE2E62" w:rsidRDefault="00A749A7" w:rsidP="006971B4">
      <w:pPr>
        <w:jc w:val="right"/>
        <w:rPr>
          <w:rFonts w:ascii="Arial" w:hAnsi="Arial" w:cs="Arial"/>
          <w:sz w:val="20"/>
          <w:szCs w:val="20"/>
          <w:u w:val="single"/>
        </w:rPr>
      </w:pPr>
    </w:p>
    <w:sectPr w:rsidR="00A749A7" w:rsidRPr="00BE2E62" w:rsidSect="009B3B13">
      <w:headerReference w:type="default" r:id="rId9"/>
      <w:footerReference w:type="default" r:id="rId10"/>
      <w:pgSz w:w="11906" w:h="16838"/>
      <w:pgMar w:top="1417" w:right="1701" w:bottom="1135" w:left="1701" w:header="708" w:footer="32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9BEA45" w14:textId="77777777" w:rsidR="009674FB" w:rsidRDefault="009674FB" w:rsidP="00030DD7">
      <w:pPr>
        <w:spacing w:after="0" w:line="240" w:lineRule="auto"/>
      </w:pPr>
      <w:r>
        <w:separator/>
      </w:r>
    </w:p>
  </w:endnote>
  <w:endnote w:type="continuationSeparator" w:id="0">
    <w:p w14:paraId="06F05A82" w14:textId="77777777" w:rsidR="009674FB" w:rsidRDefault="009674FB" w:rsidP="00030D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49D31B" w14:textId="77777777" w:rsidR="00A81B3C" w:rsidRDefault="00A81B3C" w:rsidP="00A81B3C">
    <w:pPr>
      <w:pBdr>
        <w:bottom w:val="single" w:sz="12" w:space="1" w:color="auto"/>
      </w:pBdr>
    </w:pPr>
  </w:p>
  <w:p w14:paraId="61346FB9" w14:textId="77777777" w:rsidR="00A81B3C" w:rsidRDefault="00A81B3C" w:rsidP="00A81B3C">
    <w:pPr>
      <w:pStyle w:val="SemEspaamento"/>
      <w:rPr>
        <w:sz w:val="18"/>
      </w:rPr>
    </w:pPr>
    <w:r>
      <w:rPr>
        <w:sz w:val="18"/>
      </w:rPr>
      <w:t>Av. Rua 24 de Janeiro, nº 78, Xapuri – ACRE.</w:t>
    </w:r>
  </w:p>
  <w:p w14:paraId="33AEFFE6" w14:textId="77777777" w:rsidR="00A81B3C" w:rsidRPr="00D86A5F" w:rsidRDefault="00A81B3C" w:rsidP="00A81B3C">
    <w:pPr>
      <w:pStyle w:val="SemEspaamento"/>
      <w:rPr>
        <w:sz w:val="18"/>
      </w:rPr>
    </w:pPr>
    <w:r>
      <w:rPr>
        <w:sz w:val="18"/>
      </w:rPr>
      <w:t>CEP 69.930-000 – FONE (68) 3542 – 2902.</w:t>
    </w:r>
  </w:p>
  <w:p w14:paraId="12868011" w14:textId="7DC29E8F" w:rsidR="007629FF" w:rsidRPr="00A81B3C" w:rsidRDefault="007629FF" w:rsidP="00A81B3C">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23858E" w14:textId="77777777" w:rsidR="009674FB" w:rsidRDefault="009674FB" w:rsidP="00030DD7">
      <w:pPr>
        <w:spacing w:after="0" w:line="240" w:lineRule="auto"/>
      </w:pPr>
      <w:r>
        <w:separator/>
      </w:r>
    </w:p>
  </w:footnote>
  <w:footnote w:type="continuationSeparator" w:id="0">
    <w:p w14:paraId="6C86B369" w14:textId="77777777" w:rsidR="009674FB" w:rsidRDefault="009674FB" w:rsidP="00030D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257FD7" w14:textId="77777777" w:rsidR="00A81B3C" w:rsidRDefault="00A81B3C" w:rsidP="00A81B3C">
    <w:pPr>
      <w:pStyle w:val="SemEspaamento"/>
      <w:jc w:val="center"/>
    </w:pPr>
    <w:r>
      <w:object w:dxaOrig="2520" w:dyaOrig="2460" w14:anchorId="23FB778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5pt;height:46.5pt">
          <v:imagedata r:id="rId1" o:title=""/>
        </v:shape>
        <o:OLEObject Type="Embed" ProgID="PBrush" ShapeID="_x0000_i1025" DrawAspect="Content" ObjectID="_1801744752" r:id="rId2"/>
      </w:object>
    </w:r>
  </w:p>
  <w:p w14:paraId="16A61002" w14:textId="77777777" w:rsidR="00A81B3C" w:rsidRDefault="00A81B3C" w:rsidP="00A81B3C">
    <w:pPr>
      <w:pStyle w:val="Ttulo6"/>
      <w:jc w:val="center"/>
    </w:pPr>
    <w:r>
      <w:t>PALACETE DEPUTADO ALBERTO ZAIRE</w:t>
    </w:r>
  </w:p>
  <w:p w14:paraId="7BC0D957" w14:textId="752BB95D" w:rsidR="00A81B3C" w:rsidRDefault="00A81B3C" w:rsidP="00A81B3C">
    <w:pPr>
      <w:pBdr>
        <w:bottom w:val="single" w:sz="12" w:space="0" w:color="auto"/>
      </w:pBdr>
    </w:pPr>
    <w:r>
      <w:rPr>
        <w:rFonts w:ascii="Bookman Old Style" w:hAnsi="Bookman Old Style"/>
        <w:sz w:val="16"/>
      </w:rPr>
      <w:t>Rua 24 de Janeiro, 75 – Centro CGC – 04129995/0001-46 CEP: 69930-000   Fone: 3542-2367</w:t>
    </w:r>
  </w:p>
  <w:p w14:paraId="66998DE1" w14:textId="1A87FC87" w:rsidR="007731D9" w:rsidRPr="00A81B3C" w:rsidRDefault="007731D9" w:rsidP="00A81B3C">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B450C2"/>
    <w:multiLevelType w:val="hybridMultilevel"/>
    <w:tmpl w:val="AD00593E"/>
    <w:lvl w:ilvl="0" w:tplc="E4CE652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07016E18"/>
    <w:multiLevelType w:val="hybridMultilevel"/>
    <w:tmpl w:val="9B106572"/>
    <w:lvl w:ilvl="0" w:tplc="E4CE652E">
      <w:start w:val="1"/>
      <w:numFmt w:val="decimal"/>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2" w15:restartNumberingAfterBreak="0">
    <w:nsid w:val="0C3456BF"/>
    <w:multiLevelType w:val="hybridMultilevel"/>
    <w:tmpl w:val="33A473F4"/>
    <w:lvl w:ilvl="0" w:tplc="ADE84DF6">
      <w:start w:val="1"/>
      <w:numFmt w:val="decimal"/>
      <w:lvlText w:val="%1"/>
      <w:lvlJc w:val="left"/>
      <w:pPr>
        <w:ind w:left="1800" w:hanging="36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3" w15:restartNumberingAfterBreak="0">
    <w:nsid w:val="1E671E08"/>
    <w:multiLevelType w:val="hybridMultilevel"/>
    <w:tmpl w:val="92EE1F52"/>
    <w:lvl w:ilvl="0" w:tplc="0416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25DD38E7"/>
    <w:multiLevelType w:val="hybridMultilevel"/>
    <w:tmpl w:val="6D524382"/>
    <w:lvl w:ilvl="0" w:tplc="0416000F">
      <w:start w:val="1"/>
      <w:numFmt w:val="decimal"/>
      <w:lvlText w:val="%1."/>
      <w:lvlJc w:val="left"/>
      <w:pPr>
        <w:ind w:left="1080" w:hanging="360"/>
      </w:pPr>
    </w:lvl>
    <w:lvl w:ilvl="1" w:tplc="04160019" w:tentative="1">
      <w:start w:val="1"/>
      <w:numFmt w:val="lowerLetter"/>
      <w:lvlText w:val="%2."/>
      <w:lvlJc w:val="left"/>
      <w:pPr>
        <w:ind w:left="1800" w:hanging="360"/>
      </w:pPr>
    </w:lvl>
    <w:lvl w:ilvl="2" w:tplc="0416001B" w:tentative="1">
      <w:start w:val="1"/>
      <w:numFmt w:val="lowerRoman"/>
      <w:lvlText w:val="%3."/>
      <w:lvlJc w:val="right"/>
      <w:pPr>
        <w:ind w:left="2520" w:hanging="180"/>
      </w:pPr>
    </w:lvl>
    <w:lvl w:ilvl="3" w:tplc="0416000F" w:tentative="1">
      <w:start w:val="1"/>
      <w:numFmt w:val="decimal"/>
      <w:lvlText w:val="%4."/>
      <w:lvlJc w:val="left"/>
      <w:pPr>
        <w:ind w:left="3240" w:hanging="360"/>
      </w:pPr>
    </w:lvl>
    <w:lvl w:ilvl="4" w:tplc="04160019" w:tentative="1">
      <w:start w:val="1"/>
      <w:numFmt w:val="lowerLetter"/>
      <w:lvlText w:val="%5."/>
      <w:lvlJc w:val="left"/>
      <w:pPr>
        <w:ind w:left="3960" w:hanging="360"/>
      </w:pPr>
    </w:lvl>
    <w:lvl w:ilvl="5" w:tplc="0416001B" w:tentative="1">
      <w:start w:val="1"/>
      <w:numFmt w:val="lowerRoman"/>
      <w:lvlText w:val="%6."/>
      <w:lvlJc w:val="right"/>
      <w:pPr>
        <w:ind w:left="4680" w:hanging="180"/>
      </w:pPr>
    </w:lvl>
    <w:lvl w:ilvl="6" w:tplc="0416000F" w:tentative="1">
      <w:start w:val="1"/>
      <w:numFmt w:val="decimal"/>
      <w:lvlText w:val="%7."/>
      <w:lvlJc w:val="left"/>
      <w:pPr>
        <w:ind w:left="5400" w:hanging="360"/>
      </w:pPr>
    </w:lvl>
    <w:lvl w:ilvl="7" w:tplc="04160019" w:tentative="1">
      <w:start w:val="1"/>
      <w:numFmt w:val="lowerLetter"/>
      <w:lvlText w:val="%8."/>
      <w:lvlJc w:val="left"/>
      <w:pPr>
        <w:ind w:left="6120" w:hanging="360"/>
      </w:pPr>
    </w:lvl>
    <w:lvl w:ilvl="8" w:tplc="0416001B" w:tentative="1">
      <w:start w:val="1"/>
      <w:numFmt w:val="lowerRoman"/>
      <w:lvlText w:val="%9."/>
      <w:lvlJc w:val="right"/>
      <w:pPr>
        <w:ind w:left="6840" w:hanging="180"/>
      </w:pPr>
    </w:lvl>
  </w:abstractNum>
  <w:abstractNum w:abstractNumId="5" w15:restartNumberingAfterBreak="0">
    <w:nsid w:val="29BA0220"/>
    <w:multiLevelType w:val="hybridMultilevel"/>
    <w:tmpl w:val="449430B2"/>
    <w:lvl w:ilvl="0" w:tplc="ADE84DF6">
      <w:start w:val="1"/>
      <w:numFmt w:val="decimal"/>
      <w:lvlText w:val="%1"/>
      <w:lvlJc w:val="left"/>
      <w:pPr>
        <w:ind w:left="108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68457F05"/>
    <w:multiLevelType w:val="hybridMultilevel"/>
    <w:tmpl w:val="B492E502"/>
    <w:lvl w:ilvl="0" w:tplc="E4CE652E">
      <w:start w:val="1"/>
      <w:numFmt w:val="decimal"/>
      <w:lvlText w:val="%1"/>
      <w:lvlJc w:val="left"/>
      <w:pPr>
        <w:ind w:left="1440" w:hanging="360"/>
      </w:pPr>
      <w:rPr>
        <w:rFonts w:hint="default"/>
      </w:rPr>
    </w:lvl>
    <w:lvl w:ilvl="1" w:tplc="04160019" w:tentative="1">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7" w15:restartNumberingAfterBreak="0">
    <w:nsid w:val="70A949BA"/>
    <w:multiLevelType w:val="hybridMultilevel"/>
    <w:tmpl w:val="5DA4D2D2"/>
    <w:lvl w:ilvl="0" w:tplc="0416000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72311309"/>
    <w:multiLevelType w:val="hybridMultilevel"/>
    <w:tmpl w:val="FBB04D8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754B0CE3"/>
    <w:multiLevelType w:val="hybridMultilevel"/>
    <w:tmpl w:val="FFA4DBDA"/>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1789468321">
    <w:abstractNumId w:val="9"/>
  </w:num>
  <w:num w:numId="2" w16cid:durableId="75396434">
    <w:abstractNumId w:val="7"/>
  </w:num>
  <w:num w:numId="3" w16cid:durableId="1149442260">
    <w:abstractNumId w:val="3"/>
  </w:num>
  <w:num w:numId="4" w16cid:durableId="943809876">
    <w:abstractNumId w:val="8"/>
  </w:num>
  <w:num w:numId="5" w16cid:durableId="614143270">
    <w:abstractNumId w:val="4"/>
  </w:num>
  <w:num w:numId="6" w16cid:durableId="237598768">
    <w:abstractNumId w:val="1"/>
  </w:num>
  <w:num w:numId="7" w16cid:durableId="215898885">
    <w:abstractNumId w:val="0"/>
  </w:num>
  <w:num w:numId="8" w16cid:durableId="1050962588">
    <w:abstractNumId w:val="5"/>
  </w:num>
  <w:num w:numId="9" w16cid:durableId="838352584">
    <w:abstractNumId w:val="2"/>
  </w:num>
  <w:num w:numId="10" w16cid:durableId="371541862">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57A"/>
    <w:rsid w:val="000036CC"/>
    <w:rsid w:val="00005DD1"/>
    <w:rsid w:val="00017471"/>
    <w:rsid w:val="000215ED"/>
    <w:rsid w:val="000255B9"/>
    <w:rsid w:val="00026B8B"/>
    <w:rsid w:val="00030DD7"/>
    <w:rsid w:val="0003210D"/>
    <w:rsid w:val="00033B85"/>
    <w:rsid w:val="0003494D"/>
    <w:rsid w:val="000511AC"/>
    <w:rsid w:val="00062441"/>
    <w:rsid w:val="00067C8E"/>
    <w:rsid w:val="00081658"/>
    <w:rsid w:val="00082A93"/>
    <w:rsid w:val="0008542B"/>
    <w:rsid w:val="000858A2"/>
    <w:rsid w:val="00095789"/>
    <w:rsid w:val="000A162C"/>
    <w:rsid w:val="000C468A"/>
    <w:rsid w:val="000C5E60"/>
    <w:rsid w:val="000D0A0A"/>
    <w:rsid w:val="000D6ED3"/>
    <w:rsid w:val="000E0DD2"/>
    <w:rsid w:val="000E2841"/>
    <w:rsid w:val="000F0766"/>
    <w:rsid w:val="00103524"/>
    <w:rsid w:val="001060AD"/>
    <w:rsid w:val="001106D4"/>
    <w:rsid w:val="00111D3B"/>
    <w:rsid w:val="001217D8"/>
    <w:rsid w:val="0013144C"/>
    <w:rsid w:val="00146B8E"/>
    <w:rsid w:val="00147831"/>
    <w:rsid w:val="0015408B"/>
    <w:rsid w:val="00166190"/>
    <w:rsid w:val="0017298B"/>
    <w:rsid w:val="00173451"/>
    <w:rsid w:val="001845FB"/>
    <w:rsid w:val="0018569D"/>
    <w:rsid w:val="0019414E"/>
    <w:rsid w:val="001A2983"/>
    <w:rsid w:val="001A44E7"/>
    <w:rsid w:val="001A4EDD"/>
    <w:rsid w:val="001A7F4B"/>
    <w:rsid w:val="001B46BB"/>
    <w:rsid w:val="001B5214"/>
    <w:rsid w:val="001C0F42"/>
    <w:rsid w:val="001D0422"/>
    <w:rsid w:val="001D0655"/>
    <w:rsid w:val="001D3307"/>
    <w:rsid w:val="001D7CE9"/>
    <w:rsid w:val="001E20A1"/>
    <w:rsid w:val="001E7FA5"/>
    <w:rsid w:val="001F4A8D"/>
    <w:rsid w:val="001F6077"/>
    <w:rsid w:val="001F77DC"/>
    <w:rsid w:val="00203C23"/>
    <w:rsid w:val="002059A5"/>
    <w:rsid w:val="00206693"/>
    <w:rsid w:val="00211BF6"/>
    <w:rsid w:val="00212C5B"/>
    <w:rsid w:val="00217ED7"/>
    <w:rsid w:val="0022157A"/>
    <w:rsid w:val="002269A1"/>
    <w:rsid w:val="00236535"/>
    <w:rsid w:val="002452A4"/>
    <w:rsid w:val="002564CB"/>
    <w:rsid w:val="002679E5"/>
    <w:rsid w:val="00282F6D"/>
    <w:rsid w:val="002954BC"/>
    <w:rsid w:val="00295B14"/>
    <w:rsid w:val="002975E7"/>
    <w:rsid w:val="002A0A5A"/>
    <w:rsid w:val="002A36D7"/>
    <w:rsid w:val="002A5F1A"/>
    <w:rsid w:val="002B3DDA"/>
    <w:rsid w:val="002C0243"/>
    <w:rsid w:val="002C331C"/>
    <w:rsid w:val="002C6B0C"/>
    <w:rsid w:val="003038F7"/>
    <w:rsid w:val="00311EF5"/>
    <w:rsid w:val="003169E4"/>
    <w:rsid w:val="00317011"/>
    <w:rsid w:val="003258BF"/>
    <w:rsid w:val="00340BB4"/>
    <w:rsid w:val="00352E65"/>
    <w:rsid w:val="003553B5"/>
    <w:rsid w:val="00362BD7"/>
    <w:rsid w:val="00377D7C"/>
    <w:rsid w:val="0038392D"/>
    <w:rsid w:val="00384791"/>
    <w:rsid w:val="00386845"/>
    <w:rsid w:val="003919A3"/>
    <w:rsid w:val="00392E60"/>
    <w:rsid w:val="003A267F"/>
    <w:rsid w:val="003A5B31"/>
    <w:rsid w:val="003B17A5"/>
    <w:rsid w:val="003B17C7"/>
    <w:rsid w:val="003B1E28"/>
    <w:rsid w:val="003B2248"/>
    <w:rsid w:val="003B65FA"/>
    <w:rsid w:val="003B7C0A"/>
    <w:rsid w:val="003C6767"/>
    <w:rsid w:val="003D0A37"/>
    <w:rsid w:val="003E1FB0"/>
    <w:rsid w:val="003E4B93"/>
    <w:rsid w:val="003F625B"/>
    <w:rsid w:val="003F76FD"/>
    <w:rsid w:val="00402D1A"/>
    <w:rsid w:val="00407D61"/>
    <w:rsid w:val="00414286"/>
    <w:rsid w:val="00423225"/>
    <w:rsid w:val="004273D4"/>
    <w:rsid w:val="00432226"/>
    <w:rsid w:val="00446D07"/>
    <w:rsid w:val="00460EE1"/>
    <w:rsid w:val="004720D8"/>
    <w:rsid w:val="00476A8E"/>
    <w:rsid w:val="00476CBD"/>
    <w:rsid w:val="00482022"/>
    <w:rsid w:val="004A17FC"/>
    <w:rsid w:val="004A2F08"/>
    <w:rsid w:val="004A7742"/>
    <w:rsid w:val="004B3CBC"/>
    <w:rsid w:val="004B7441"/>
    <w:rsid w:val="004B7B09"/>
    <w:rsid w:val="004C4541"/>
    <w:rsid w:val="004C472E"/>
    <w:rsid w:val="004D065E"/>
    <w:rsid w:val="004D5C15"/>
    <w:rsid w:val="004E35D0"/>
    <w:rsid w:val="004E71BB"/>
    <w:rsid w:val="004F136E"/>
    <w:rsid w:val="004F1FBB"/>
    <w:rsid w:val="004F2430"/>
    <w:rsid w:val="004F4245"/>
    <w:rsid w:val="004F5AB8"/>
    <w:rsid w:val="00501E81"/>
    <w:rsid w:val="00515634"/>
    <w:rsid w:val="00523228"/>
    <w:rsid w:val="005237A2"/>
    <w:rsid w:val="00527365"/>
    <w:rsid w:val="0053196A"/>
    <w:rsid w:val="00544B98"/>
    <w:rsid w:val="00547C0F"/>
    <w:rsid w:val="00576006"/>
    <w:rsid w:val="00590953"/>
    <w:rsid w:val="005C1B6E"/>
    <w:rsid w:val="005C2D88"/>
    <w:rsid w:val="005C419B"/>
    <w:rsid w:val="005E3B7B"/>
    <w:rsid w:val="005F2B19"/>
    <w:rsid w:val="00603641"/>
    <w:rsid w:val="00605F55"/>
    <w:rsid w:val="00620856"/>
    <w:rsid w:val="00625B2D"/>
    <w:rsid w:val="00627617"/>
    <w:rsid w:val="00633376"/>
    <w:rsid w:val="006341C9"/>
    <w:rsid w:val="006477AF"/>
    <w:rsid w:val="00656583"/>
    <w:rsid w:val="006576FA"/>
    <w:rsid w:val="00661089"/>
    <w:rsid w:val="00681422"/>
    <w:rsid w:val="00694493"/>
    <w:rsid w:val="006971B4"/>
    <w:rsid w:val="006A32F4"/>
    <w:rsid w:val="006C1D40"/>
    <w:rsid w:val="006C4F6A"/>
    <w:rsid w:val="006D71FD"/>
    <w:rsid w:val="006E60E3"/>
    <w:rsid w:val="006F40B2"/>
    <w:rsid w:val="006F7A05"/>
    <w:rsid w:val="00707F19"/>
    <w:rsid w:val="007240F9"/>
    <w:rsid w:val="00730008"/>
    <w:rsid w:val="0073522F"/>
    <w:rsid w:val="007437D7"/>
    <w:rsid w:val="00747FEA"/>
    <w:rsid w:val="0075033C"/>
    <w:rsid w:val="00751A61"/>
    <w:rsid w:val="00753342"/>
    <w:rsid w:val="00753758"/>
    <w:rsid w:val="007602E6"/>
    <w:rsid w:val="00760EA9"/>
    <w:rsid w:val="007629FF"/>
    <w:rsid w:val="00763611"/>
    <w:rsid w:val="00767478"/>
    <w:rsid w:val="007679BC"/>
    <w:rsid w:val="007731D9"/>
    <w:rsid w:val="00773536"/>
    <w:rsid w:val="00775FAA"/>
    <w:rsid w:val="007827E4"/>
    <w:rsid w:val="00784B81"/>
    <w:rsid w:val="00794AF7"/>
    <w:rsid w:val="007A65CF"/>
    <w:rsid w:val="007B1765"/>
    <w:rsid w:val="007C5620"/>
    <w:rsid w:val="007C568B"/>
    <w:rsid w:val="007C79E9"/>
    <w:rsid w:val="007D2149"/>
    <w:rsid w:val="007D351E"/>
    <w:rsid w:val="007D466B"/>
    <w:rsid w:val="007D593A"/>
    <w:rsid w:val="007E527B"/>
    <w:rsid w:val="007F3ED0"/>
    <w:rsid w:val="00800749"/>
    <w:rsid w:val="0080309D"/>
    <w:rsid w:val="00807D78"/>
    <w:rsid w:val="00813346"/>
    <w:rsid w:val="00813B5B"/>
    <w:rsid w:val="00814E83"/>
    <w:rsid w:val="00823469"/>
    <w:rsid w:val="00823C6E"/>
    <w:rsid w:val="00824954"/>
    <w:rsid w:val="00826D4D"/>
    <w:rsid w:val="00832BBF"/>
    <w:rsid w:val="00835440"/>
    <w:rsid w:val="00875714"/>
    <w:rsid w:val="00876ED7"/>
    <w:rsid w:val="008952CD"/>
    <w:rsid w:val="008954AD"/>
    <w:rsid w:val="008A1F38"/>
    <w:rsid w:val="008A4048"/>
    <w:rsid w:val="008C4526"/>
    <w:rsid w:val="008C46ED"/>
    <w:rsid w:val="008D0DA0"/>
    <w:rsid w:val="008D6D3B"/>
    <w:rsid w:val="008E0CE7"/>
    <w:rsid w:val="008E4C3C"/>
    <w:rsid w:val="00900A5E"/>
    <w:rsid w:val="00901473"/>
    <w:rsid w:val="00913989"/>
    <w:rsid w:val="00922040"/>
    <w:rsid w:val="00923DC3"/>
    <w:rsid w:val="009243E7"/>
    <w:rsid w:val="00926EA1"/>
    <w:rsid w:val="00933F2F"/>
    <w:rsid w:val="00941CE7"/>
    <w:rsid w:val="0094268A"/>
    <w:rsid w:val="00943973"/>
    <w:rsid w:val="00943C75"/>
    <w:rsid w:val="00956ED7"/>
    <w:rsid w:val="009674FB"/>
    <w:rsid w:val="00970B98"/>
    <w:rsid w:val="0098181F"/>
    <w:rsid w:val="00982389"/>
    <w:rsid w:val="00990C3A"/>
    <w:rsid w:val="00992A35"/>
    <w:rsid w:val="0099473F"/>
    <w:rsid w:val="009A40AE"/>
    <w:rsid w:val="009A71A8"/>
    <w:rsid w:val="009B3B13"/>
    <w:rsid w:val="009B45C4"/>
    <w:rsid w:val="009B72EF"/>
    <w:rsid w:val="009D30A1"/>
    <w:rsid w:val="009D4309"/>
    <w:rsid w:val="009F00DC"/>
    <w:rsid w:val="009F653D"/>
    <w:rsid w:val="009F69A1"/>
    <w:rsid w:val="009F78BA"/>
    <w:rsid w:val="00A1316F"/>
    <w:rsid w:val="00A32C8D"/>
    <w:rsid w:val="00A32E9A"/>
    <w:rsid w:val="00A33231"/>
    <w:rsid w:val="00A36B20"/>
    <w:rsid w:val="00A4471C"/>
    <w:rsid w:val="00A45C4D"/>
    <w:rsid w:val="00A47475"/>
    <w:rsid w:val="00A47735"/>
    <w:rsid w:val="00A72B54"/>
    <w:rsid w:val="00A749A7"/>
    <w:rsid w:val="00A76DDB"/>
    <w:rsid w:val="00A76F84"/>
    <w:rsid w:val="00A81B3C"/>
    <w:rsid w:val="00A94F15"/>
    <w:rsid w:val="00A954F7"/>
    <w:rsid w:val="00AC7904"/>
    <w:rsid w:val="00AF35F5"/>
    <w:rsid w:val="00B07835"/>
    <w:rsid w:val="00B15078"/>
    <w:rsid w:val="00B15541"/>
    <w:rsid w:val="00B2168D"/>
    <w:rsid w:val="00B26930"/>
    <w:rsid w:val="00B2786D"/>
    <w:rsid w:val="00B307E6"/>
    <w:rsid w:val="00B3310F"/>
    <w:rsid w:val="00B42571"/>
    <w:rsid w:val="00B571F3"/>
    <w:rsid w:val="00B62348"/>
    <w:rsid w:val="00B6300F"/>
    <w:rsid w:val="00B73290"/>
    <w:rsid w:val="00B7566B"/>
    <w:rsid w:val="00B84FE6"/>
    <w:rsid w:val="00BB1521"/>
    <w:rsid w:val="00BD03E3"/>
    <w:rsid w:val="00BD06B8"/>
    <w:rsid w:val="00BD098F"/>
    <w:rsid w:val="00BE2B32"/>
    <w:rsid w:val="00BE2E62"/>
    <w:rsid w:val="00BE497E"/>
    <w:rsid w:val="00BE58E9"/>
    <w:rsid w:val="00BE5B8D"/>
    <w:rsid w:val="00BE773B"/>
    <w:rsid w:val="00BF7762"/>
    <w:rsid w:val="00C0545D"/>
    <w:rsid w:val="00C10470"/>
    <w:rsid w:val="00C24A44"/>
    <w:rsid w:val="00C40087"/>
    <w:rsid w:val="00C402A9"/>
    <w:rsid w:val="00C4300E"/>
    <w:rsid w:val="00C5242A"/>
    <w:rsid w:val="00C54DB2"/>
    <w:rsid w:val="00C63BE9"/>
    <w:rsid w:val="00C726AB"/>
    <w:rsid w:val="00C742F7"/>
    <w:rsid w:val="00C7553A"/>
    <w:rsid w:val="00C90BCB"/>
    <w:rsid w:val="00CA1ECC"/>
    <w:rsid w:val="00CB21AC"/>
    <w:rsid w:val="00CC3A03"/>
    <w:rsid w:val="00CD079A"/>
    <w:rsid w:val="00CD16FD"/>
    <w:rsid w:val="00CD5559"/>
    <w:rsid w:val="00CF2059"/>
    <w:rsid w:val="00CF5D00"/>
    <w:rsid w:val="00D07237"/>
    <w:rsid w:val="00D07DBA"/>
    <w:rsid w:val="00D277A8"/>
    <w:rsid w:val="00D3404E"/>
    <w:rsid w:val="00D3772A"/>
    <w:rsid w:val="00D44345"/>
    <w:rsid w:val="00D52066"/>
    <w:rsid w:val="00D70BAF"/>
    <w:rsid w:val="00D71B9D"/>
    <w:rsid w:val="00D84309"/>
    <w:rsid w:val="00D87628"/>
    <w:rsid w:val="00D91F23"/>
    <w:rsid w:val="00D928EB"/>
    <w:rsid w:val="00D93F4A"/>
    <w:rsid w:val="00D945AF"/>
    <w:rsid w:val="00D94DE1"/>
    <w:rsid w:val="00D9594D"/>
    <w:rsid w:val="00D97E76"/>
    <w:rsid w:val="00DA749A"/>
    <w:rsid w:val="00DB23A3"/>
    <w:rsid w:val="00DB4BA3"/>
    <w:rsid w:val="00DB64C7"/>
    <w:rsid w:val="00DB6E98"/>
    <w:rsid w:val="00DB7A83"/>
    <w:rsid w:val="00DC245F"/>
    <w:rsid w:val="00DD1ACF"/>
    <w:rsid w:val="00DD3C80"/>
    <w:rsid w:val="00DE3C9B"/>
    <w:rsid w:val="00DF6F48"/>
    <w:rsid w:val="00E00539"/>
    <w:rsid w:val="00E01BD3"/>
    <w:rsid w:val="00E04FF4"/>
    <w:rsid w:val="00E0556F"/>
    <w:rsid w:val="00E24208"/>
    <w:rsid w:val="00E24EEF"/>
    <w:rsid w:val="00E33C32"/>
    <w:rsid w:val="00E52AB4"/>
    <w:rsid w:val="00E7757E"/>
    <w:rsid w:val="00E85E6F"/>
    <w:rsid w:val="00E94CAB"/>
    <w:rsid w:val="00EA1F60"/>
    <w:rsid w:val="00EA22B3"/>
    <w:rsid w:val="00EB0664"/>
    <w:rsid w:val="00EB7CBA"/>
    <w:rsid w:val="00EC3AEF"/>
    <w:rsid w:val="00EC3EBE"/>
    <w:rsid w:val="00ED3A7C"/>
    <w:rsid w:val="00ED3B69"/>
    <w:rsid w:val="00EE209E"/>
    <w:rsid w:val="00EE444C"/>
    <w:rsid w:val="00EF033F"/>
    <w:rsid w:val="00EF178C"/>
    <w:rsid w:val="00F047D6"/>
    <w:rsid w:val="00F13F02"/>
    <w:rsid w:val="00F2418E"/>
    <w:rsid w:val="00F34AE9"/>
    <w:rsid w:val="00F45ED7"/>
    <w:rsid w:val="00F52CDB"/>
    <w:rsid w:val="00F636C6"/>
    <w:rsid w:val="00F647EF"/>
    <w:rsid w:val="00F85384"/>
    <w:rsid w:val="00F86B5E"/>
    <w:rsid w:val="00F94CAC"/>
    <w:rsid w:val="00FA18A9"/>
    <w:rsid w:val="00FA7350"/>
    <w:rsid w:val="00FB041D"/>
    <w:rsid w:val="00FC123D"/>
    <w:rsid w:val="00FC7D3A"/>
    <w:rsid w:val="00FD2617"/>
    <w:rsid w:val="00FD2D93"/>
    <w:rsid w:val="00FD7C47"/>
    <w:rsid w:val="00FF6DAD"/>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EAB1D01"/>
  <w15:docId w15:val="{72821AAB-859F-4193-826A-BCE4A7A33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7A65CF"/>
    <w:pPr>
      <w:keepNext/>
      <w:keepLines/>
      <w:spacing w:before="240" w:after="0"/>
      <w:outlineLvl w:val="0"/>
    </w:pPr>
    <w:rPr>
      <w:rFonts w:ascii="Cambria" w:eastAsia="Times New Roman" w:hAnsi="Cambria" w:cs="Times New Roman"/>
      <w:color w:val="365F91"/>
      <w:sz w:val="32"/>
      <w:szCs w:val="32"/>
    </w:rPr>
  </w:style>
  <w:style w:type="paragraph" w:styleId="Ttulo6">
    <w:name w:val="heading 6"/>
    <w:basedOn w:val="Normal"/>
    <w:next w:val="Normal"/>
    <w:link w:val="Ttulo6Char"/>
    <w:qFormat/>
    <w:rsid w:val="00A81B3C"/>
    <w:pPr>
      <w:keepNext/>
      <w:shd w:val="pct30" w:color="auto" w:fill="auto"/>
      <w:spacing w:after="0" w:line="240" w:lineRule="auto"/>
      <w:outlineLvl w:val="5"/>
    </w:pPr>
    <w:rPr>
      <w:rFonts w:ascii="Arial" w:eastAsia="Times New Roman" w:hAnsi="Arial" w:cs="Times New Roman"/>
      <w:b/>
      <w:sz w:val="28"/>
      <w:szCs w:val="20"/>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styleId="Tabelacomgrade">
    <w:name w:val="Table Grid"/>
    <w:basedOn w:val="Tabelanormal"/>
    <w:uiPriority w:val="39"/>
    <w:rsid w:val="002215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balo">
    <w:name w:val="Balloon Text"/>
    <w:basedOn w:val="Normal"/>
    <w:link w:val="TextodebaloChar"/>
    <w:uiPriority w:val="99"/>
    <w:semiHidden/>
    <w:unhideWhenUsed/>
    <w:rsid w:val="00E04FF4"/>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E04FF4"/>
    <w:rPr>
      <w:rFonts w:ascii="Segoe UI" w:hAnsi="Segoe UI" w:cs="Segoe UI"/>
      <w:sz w:val="18"/>
      <w:szCs w:val="18"/>
    </w:rPr>
  </w:style>
  <w:style w:type="paragraph" w:styleId="Recuodecorpodetexto">
    <w:name w:val="Body Text Indent"/>
    <w:basedOn w:val="Normal"/>
    <w:link w:val="RecuodecorpodetextoChar"/>
    <w:unhideWhenUsed/>
    <w:rsid w:val="00767478"/>
    <w:pPr>
      <w:spacing w:after="0" w:line="240" w:lineRule="auto"/>
      <w:ind w:firstLine="2124"/>
      <w:jc w:val="both"/>
    </w:pPr>
    <w:rPr>
      <w:rFonts w:ascii="Times New Roman" w:eastAsia="Times New Roman" w:hAnsi="Times New Roman" w:cs="Times New Roman"/>
      <w:sz w:val="24"/>
      <w:szCs w:val="24"/>
      <w:lang w:eastAsia="pt-BR"/>
    </w:rPr>
  </w:style>
  <w:style w:type="character" w:customStyle="1" w:styleId="RecuodecorpodetextoChar">
    <w:name w:val="Recuo de corpo de texto Char"/>
    <w:basedOn w:val="Fontepargpadro"/>
    <w:link w:val="Recuodecorpodetexto"/>
    <w:rsid w:val="00767478"/>
    <w:rPr>
      <w:rFonts w:ascii="Times New Roman" w:eastAsia="Times New Roman" w:hAnsi="Times New Roman" w:cs="Times New Roman"/>
      <w:sz w:val="24"/>
      <w:szCs w:val="24"/>
      <w:lang w:eastAsia="pt-BR"/>
    </w:rPr>
  </w:style>
  <w:style w:type="paragraph" w:styleId="Cabealho">
    <w:name w:val="header"/>
    <w:basedOn w:val="Normal"/>
    <w:link w:val="CabealhoChar"/>
    <w:unhideWhenUsed/>
    <w:rsid w:val="00030DD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030DD7"/>
  </w:style>
  <w:style w:type="paragraph" w:styleId="Rodap">
    <w:name w:val="footer"/>
    <w:basedOn w:val="Normal"/>
    <w:link w:val="RodapChar"/>
    <w:unhideWhenUsed/>
    <w:rsid w:val="00030DD7"/>
    <w:pPr>
      <w:tabs>
        <w:tab w:val="center" w:pos="4252"/>
        <w:tab w:val="right" w:pos="8504"/>
      </w:tabs>
      <w:spacing w:after="0" w:line="240" w:lineRule="auto"/>
    </w:pPr>
  </w:style>
  <w:style w:type="character" w:customStyle="1" w:styleId="RodapChar">
    <w:name w:val="Rodapé Char"/>
    <w:basedOn w:val="Fontepargpadro"/>
    <w:link w:val="Rodap"/>
    <w:uiPriority w:val="99"/>
    <w:rsid w:val="00030DD7"/>
  </w:style>
  <w:style w:type="character" w:styleId="Hyperlink">
    <w:name w:val="Hyperlink"/>
    <w:basedOn w:val="Fontepargpadro"/>
    <w:uiPriority w:val="99"/>
    <w:unhideWhenUsed/>
    <w:rsid w:val="007629FF"/>
    <w:rPr>
      <w:color w:val="0563C1" w:themeColor="hyperlink"/>
      <w:u w:val="single"/>
    </w:rPr>
  </w:style>
  <w:style w:type="character" w:customStyle="1" w:styleId="Ttulo6Char">
    <w:name w:val="Título 6 Char"/>
    <w:basedOn w:val="Fontepargpadro"/>
    <w:link w:val="Ttulo6"/>
    <w:rsid w:val="00A81B3C"/>
    <w:rPr>
      <w:rFonts w:ascii="Arial" w:eastAsia="Times New Roman" w:hAnsi="Arial" w:cs="Times New Roman"/>
      <w:b/>
      <w:sz w:val="28"/>
      <w:szCs w:val="20"/>
      <w:shd w:val="pct30" w:color="auto" w:fill="auto"/>
      <w:lang w:eastAsia="pt-BR"/>
    </w:rPr>
  </w:style>
  <w:style w:type="paragraph" w:styleId="SemEspaamento">
    <w:name w:val="No Spacing"/>
    <w:uiPriority w:val="1"/>
    <w:qFormat/>
    <w:rsid w:val="00A81B3C"/>
    <w:pPr>
      <w:spacing w:after="0" w:line="240" w:lineRule="auto"/>
    </w:pPr>
  </w:style>
  <w:style w:type="paragraph" w:customStyle="1" w:styleId="Ttulo11">
    <w:name w:val="Título 11"/>
    <w:basedOn w:val="Normal"/>
    <w:next w:val="Normal"/>
    <w:uiPriority w:val="9"/>
    <w:qFormat/>
    <w:rsid w:val="007A65CF"/>
    <w:pPr>
      <w:keepNext/>
      <w:keepLines/>
      <w:spacing w:before="240" w:after="0" w:line="276" w:lineRule="auto"/>
      <w:outlineLvl w:val="0"/>
    </w:pPr>
    <w:rPr>
      <w:rFonts w:ascii="Cambria" w:eastAsia="Times New Roman" w:hAnsi="Cambria" w:cs="Times New Roman"/>
      <w:color w:val="365F91"/>
      <w:sz w:val="32"/>
      <w:szCs w:val="32"/>
    </w:rPr>
  </w:style>
  <w:style w:type="numbering" w:customStyle="1" w:styleId="Semlista1">
    <w:name w:val="Sem lista1"/>
    <w:next w:val="Semlista"/>
    <w:uiPriority w:val="99"/>
    <w:semiHidden/>
    <w:unhideWhenUsed/>
    <w:rsid w:val="007A65CF"/>
  </w:style>
  <w:style w:type="table" w:customStyle="1" w:styleId="Tabelacomgrade1">
    <w:name w:val="Tabela com grade1"/>
    <w:basedOn w:val="Tabelanormal"/>
    <w:next w:val="Tabelacomgrade"/>
    <w:uiPriority w:val="59"/>
    <w:rsid w:val="007A65CF"/>
    <w:pPr>
      <w:spacing w:after="0" w:line="240" w:lineRule="auto"/>
    </w:pPr>
    <w:rPr>
      <w:rFonts w:ascii="Calibri" w:eastAsia="Calibri" w:hAnsi="Calibri" w:cs="Times New Roman"/>
      <w:sz w:val="20"/>
      <w:szCs w:val="20"/>
      <w:lang w:eastAsia="pt-BR"/>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Forte">
    <w:name w:val="Strong"/>
    <w:basedOn w:val="Fontepargpadro"/>
    <w:uiPriority w:val="22"/>
    <w:qFormat/>
    <w:rsid w:val="007A65CF"/>
    <w:rPr>
      <w:b/>
      <w:bCs/>
    </w:rPr>
  </w:style>
  <w:style w:type="paragraph" w:customStyle="1" w:styleId="NormalWeb1">
    <w:name w:val="Normal (Web)1"/>
    <w:basedOn w:val="Normal"/>
    <w:next w:val="NormalWeb"/>
    <w:uiPriority w:val="99"/>
    <w:semiHidden/>
    <w:unhideWhenUsed/>
    <w:rsid w:val="007A65CF"/>
    <w:pPr>
      <w:spacing w:before="100" w:beforeAutospacing="1" w:after="100" w:afterAutospacing="1" w:line="240" w:lineRule="auto"/>
    </w:pPr>
    <w:rPr>
      <w:rFonts w:ascii="Times New Roman" w:eastAsia="Times New Roman" w:hAnsi="Times New Roman" w:cs="Times New Roman"/>
      <w:sz w:val="24"/>
      <w:szCs w:val="24"/>
      <w:lang w:eastAsia="pt-BR"/>
    </w:rPr>
  </w:style>
  <w:style w:type="paragraph" w:customStyle="1" w:styleId="Ttulo10">
    <w:name w:val="Título1"/>
    <w:basedOn w:val="Normal"/>
    <w:next w:val="Normal"/>
    <w:uiPriority w:val="10"/>
    <w:qFormat/>
    <w:rsid w:val="007A65CF"/>
    <w:pPr>
      <w:spacing w:after="0" w:line="240" w:lineRule="auto"/>
      <w:contextualSpacing/>
    </w:pPr>
    <w:rPr>
      <w:rFonts w:ascii="Cambria" w:eastAsia="Times New Roman" w:hAnsi="Cambria" w:cs="Times New Roman"/>
      <w:spacing w:val="-10"/>
      <w:kern w:val="28"/>
      <w:sz w:val="56"/>
      <w:szCs w:val="56"/>
    </w:rPr>
  </w:style>
  <w:style w:type="character" w:customStyle="1" w:styleId="TtuloChar">
    <w:name w:val="Título Char"/>
    <w:basedOn w:val="Fontepargpadro"/>
    <w:link w:val="Ttulo"/>
    <w:uiPriority w:val="10"/>
    <w:rsid w:val="007A65CF"/>
    <w:rPr>
      <w:rFonts w:ascii="Cambria" w:eastAsia="Times New Roman" w:hAnsi="Cambria" w:cs="Times New Roman"/>
      <w:spacing w:val="-10"/>
      <w:kern w:val="28"/>
      <w:sz w:val="56"/>
      <w:szCs w:val="56"/>
      <w:lang w:eastAsia="en-US"/>
    </w:rPr>
  </w:style>
  <w:style w:type="paragraph" w:styleId="PargrafodaLista">
    <w:name w:val="List Paragraph"/>
    <w:basedOn w:val="Normal"/>
    <w:uiPriority w:val="34"/>
    <w:qFormat/>
    <w:rsid w:val="007A65CF"/>
    <w:pPr>
      <w:spacing w:after="200" w:line="276" w:lineRule="auto"/>
      <w:ind w:left="720"/>
      <w:contextualSpacing/>
    </w:pPr>
    <w:rPr>
      <w:rFonts w:ascii="Calibri" w:eastAsia="Calibri" w:hAnsi="Calibri" w:cs="Times New Roman"/>
    </w:rPr>
  </w:style>
  <w:style w:type="character" w:customStyle="1" w:styleId="Ttulo1Char">
    <w:name w:val="Título 1 Char"/>
    <w:basedOn w:val="Fontepargpadro"/>
    <w:link w:val="Ttulo1"/>
    <w:uiPriority w:val="9"/>
    <w:rsid w:val="007A65CF"/>
    <w:rPr>
      <w:rFonts w:ascii="Cambria" w:eastAsia="Times New Roman" w:hAnsi="Cambria" w:cs="Times New Roman"/>
      <w:color w:val="365F91"/>
      <w:sz w:val="32"/>
      <w:szCs w:val="32"/>
      <w:lang w:eastAsia="en-US"/>
    </w:rPr>
  </w:style>
  <w:style w:type="character" w:customStyle="1" w:styleId="a-size-large">
    <w:name w:val="a-size-large"/>
    <w:basedOn w:val="Fontepargpadro"/>
    <w:rsid w:val="007A65CF"/>
  </w:style>
  <w:style w:type="paragraph" w:styleId="NormalWeb">
    <w:name w:val="Normal (Web)"/>
    <w:basedOn w:val="Normal"/>
    <w:uiPriority w:val="99"/>
    <w:semiHidden/>
    <w:unhideWhenUsed/>
    <w:rsid w:val="007A65CF"/>
    <w:rPr>
      <w:rFonts w:ascii="Times New Roman" w:hAnsi="Times New Roman" w:cs="Times New Roman"/>
      <w:sz w:val="24"/>
      <w:szCs w:val="24"/>
    </w:rPr>
  </w:style>
  <w:style w:type="paragraph" w:styleId="Ttulo">
    <w:name w:val="Title"/>
    <w:basedOn w:val="Normal"/>
    <w:next w:val="Normal"/>
    <w:link w:val="TtuloChar"/>
    <w:uiPriority w:val="10"/>
    <w:qFormat/>
    <w:rsid w:val="007A65CF"/>
    <w:pPr>
      <w:spacing w:after="0" w:line="240" w:lineRule="auto"/>
      <w:contextualSpacing/>
    </w:pPr>
    <w:rPr>
      <w:rFonts w:ascii="Cambria" w:eastAsia="Times New Roman" w:hAnsi="Cambria" w:cs="Times New Roman"/>
      <w:spacing w:val="-10"/>
      <w:kern w:val="28"/>
      <w:sz w:val="56"/>
      <w:szCs w:val="56"/>
    </w:rPr>
  </w:style>
  <w:style w:type="character" w:customStyle="1" w:styleId="TtuloChar1">
    <w:name w:val="Título Char1"/>
    <w:basedOn w:val="Fontepargpadro"/>
    <w:uiPriority w:val="10"/>
    <w:rsid w:val="007A65CF"/>
    <w:rPr>
      <w:rFonts w:asciiTheme="majorHAnsi" w:eastAsiaTheme="majorEastAsia" w:hAnsiTheme="majorHAnsi" w:cstheme="majorBidi"/>
      <w:spacing w:val="-10"/>
      <w:kern w:val="28"/>
      <w:sz w:val="56"/>
      <w:szCs w:val="56"/>
    </w:rPr>
  </w:style>
  <w:style w:type="character" w:customStyle="1" w:styleId="Ttulo1Char1">
    <w:name w:val="Título 1 Char1"/>
    <w:basedOn w:val="Fontepargpadro"/>
    <w:uiPriority w:val="9"/>
    <w:rsid w:val="007A65CF"/>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59468845">
      <w:bodyDiv w:val="1"/>
      <w:marLeft w:val="0"/>
      <w:marRight w:val="0"/>
      <w:marTop w:val="0"/>
      <w:marBottom w:val="0"/>
      <w:divBdr>
        <w:top w:val="none" w:sz="0" w:space="0" w:color="auto"/>
        <w:left w:val="none" w:sz="0" w:space="0" w:color="auto"/>
        <w:bottom w:val="none" w:sz="0" w:space="0" w:color="auto"/>
        <w:right w:val="none" w:sz="0" w:space="0" w:color="auto"/>
      </w:divBdr>
    </w:div>
    <w:div w:id="1579828013">
      <w:bodyDiv w:val="1"/>
      <w:marLeft w:val="0"/>
      <w:marRight w:val="0"/>
      <w:marTop w:val="0"/>
      <w:marBottom w:val="0"/>
      <w:divBdr>
        <w:top w:val="none" w:sz="0" w:space="0" w:color="auto"/>
        <w:left w:val="none" w:sz="0" w:space="0" w:color="auto"/>
        <w:bottom w:val="none" w:sz="0" w:space="0" w:color="auto"/>
        <w:right w:val="none" w:sz="0" w:space="0" w:color="auto"/>
      </w:divBdr>
    </w:div>
    <w:div w:id="1673026432">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emporiodomolivio.com.br/limpa-banheiro-x-14-tira-limo-2-em-1-veja-500ml-9457/p"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7B829E-E0ED-44BF-8380-620DE5D520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9</Pages>
  <Words>2175</Words>
  <Characters>11751</Characters>
  <Application>Microsoft Office Word</Application>
  <DocSecurity>0</DocSecurity>
  <Lines>97</Lines>
  <Paragraphs>27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13899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AMOS DAVILA</dc:creator>
  <cp:keywords/>
  <dc:description/>
  <cp:lastModifiedBy>EVA DE SOUZA VIEIRA</cp:lastModifiedBy>
  <cp:revision>9</cp:revision>
  <cp:lastPrinted>2024-04-29T21:02:00Z</cp:lastPrinted>
  <dcterms:created xsi:type="dcterms:W3CDTF">2025-02-22T18:24:00Z</dcterms:created>
  <dcterms:modified xsi:type="dcterms:W3CDTF">2025-02-22T18:52:00Z</dcterms:modified>
</cp:coreProperties>
</file>